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E618CA" w14:textId="7AB98EF4" w:rsidR="004D20F3" w:rsidRDefault="00087CD0" w:rsidP="00AD4AAB">
      <w:pPr>
        <w:pStyle w:val="Title"/>
        <w:jc w:val="center"/>
      </w:pPr>
      <w:r>
        <w:rPr>
          <w:noProof/>
        </w:rPr>
        <w:drawing>
          <wp:anchor distT="0" distB="0" distL="114300" distR="114300" simplePos="0" relativeHeight="251658240" behindDoc="1" locked="0" layoutInCell="1" allowOverlap="1" wp14:anchorId="0CBBC082" wp14:editId="01CC884C">
            <wp:simplePos x="0" y="0"/>
            <wp:positionH relativeFrom="column">
              <wp:posOffset>4556760</wp:posOffset>
            </wp:positionH>
            <wp:positionV relativeFrom="paragraph">
              <wp:posOffset>-419100</wp:posOffset>
            </wp:positionV>
            <wp:extent cx="1097280" cy="1632585"/>
            <wp:effectExtent l="0" t="0" r="762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97280" cy="1632585"/>
                    </a:xfrm>
                    <a:prstGeom prst="rect">
                      <a:avLst/>
                    </a:prstGeom>
                  </pic:spPr>
                </pic:pic>
              </a:graphicData>
            </a:graphic>
            <wp14:sizeRelH relativeFrom="margin">
              <wp14:pctWidth>0</wp14:pctWidth>
            </wp14:sizeRelH>
            <wp14:sizeRelV relativeFrom="margin">
              <wp14:pctHeight>0</wp14:pctHeight>
            </wp14:sizeRelV>
          </wp:anchor>
        </w:drawing>
      </w:r>
      <w:r w:rsidR="00AD4AAB">
        <w:t>How We Got the Bible</w:t>
      </w:r>
    </w:p>
    <w:p w14:paraId="27491653" w14:textId="132E8539" w:rsidR="00087CD0" w:rsidRPr="00CF07B9" w:rsidRDefault="00087CD0" w:rsidP="00087CD0">
      <w:pPr>
        <w:rPr>
          <w:rFonts w:ascii="Arial" w:hAnsi="Arial" w:cs="Arial"/>
        </w:rPr>
      </w:pPr>
      <w:r w:rsidRPr="00CF07B9">
        <w:rPr>
          <w:rFonts w:ascii="Arial" w:hAnsi="Arial" w:cs="Arial"/>
        </w:rPr>
        <w:t>By Neil R. Lightfoot</w:t>
      </w:r>
    </w:p>
    <w:p w14:paraId="4639F1D6" w14:textId="37BC799A" w:rsidR="00087CD0" w:rsidRPr="00CF07B9" w:rsidRDefault="00087CD0" w:rsidP="00087CD0">
      <w:pPr>
        <w:rPr>
          <w:rFonts w:ascii="Arial" w:hAnsi="Arial" w:cs="Arial"/>
        </w:rPr>
      </w:pPr>
    </w:p>
    <w:p w14:paraId="6EBE525B" w14:textId="3BAE3022" w:rsidR="00AD4AAB" w:rsidRPr="00CF07B9" w:rsidRDefault="00AD4AAB" w:rsidP="00AD4AAB">
      <w:pPr>
        <w:rPr>
          <w:rFonts w:ascii="Arial" w:hAnsi="Arial" w:cs="Arial"/>
        </w:rPr>
      </w:pPr>
    </w:p>
    <w:p w14:paraId="24796E2E" w14:textId="732C803F" w:rsidR="00087CD0" w:rsidRPr="00CF07B9" w:rsidRDefault="00CF07B9" w:rsidP="00AD4AAB">
      <w:pPr>
        <w:rPr>
          <w:rFonts w:ascii="Arial" w:hAnsi="Arial" w:cs="Arial"/>
        </w:rPr>
      </w:pPr>
      <w:r w:rsidRPr="00CF07B9">
        <w:rPr>
          <w:rFonts w:ascii="Arial" w:hAnsi="Arial" w:cs="Arial"/>
        </w:rPr>
        <w:t>About the Author:</w:t>
      </w:r>
    </w:p>
    <w:p w14:paraId="0D40E242" w14:textId="1F4E5B15" w:rsidR="00CF07B9" w:rsidRDefault="00CF07B9" w:rsidP="00AD4AAB">
      <w:pPr>
        <w:rPr>
          <w:rFonts w:ascii="Arial" w:hAnsi="Arial" w:cs="Arial"/>
          <w:color w:val="00141E"/>
          <w:shd w:val="clear" w:color="auto" w:fill="FFFFFF"/>
        </w:rPr>
      </w:pPr>
      <w:r>
        <w:rPr>
          <w:rFonts w:ascii="Arial" w:hAnsi="Arial" w:cs="Arial"/>
          <w:color w:val="00141E"/>
          <w:shd w:val="clear" w:color="auto" w:fill="FFFFFF"/>
        </w:rPr>
        <w:t xml:space="preserve">Dr. Lightfoot is known for his books and scholarly articles. His books include: How We Got the Bible (3rd edition, revised and expanded), Lessons From the Parables, Jesus Christ Today: A Commentary on the Book of Hebrews, The Role of Women: New Testament Perspectives, and Everyone's Guide to the Book of Hebrews. His videos and filmstrips include How We Got the Bible, Now That I Am a Christian, and Can We Believe the Bible? In addition, he has served as Greek-text editor and a translator of the </w:t>
      </w:r>
      <w:proofErr w:type="spellStart"/>
      <w:r>
        <w:rPr>
          <w:rFonts w:ascii="Arial" w:hAnsi="Arial" w:cs="Arial"/>
          <w:color w:val="00141E"/>
          <w:shd w:val="clear" w:color="auto" w:fill="FFFFFF"/>
        </w:rPr>
        <w:t>The</w:t>
      </w:r>
      <w:proofErr w:type="spellEnd"/>
      <w:r>
        <w:rPr>
          <w:rFonts w:ascii="Arial" w:hAnsi="Arial" w:cs="Arial"/>
          <w:color w:val="00141E"/>
          <w:shd w:val="clear" w:color="auto" w:fill="FFFFFF"/>
        </w:rPr>
        <w:t xml:space="preserve"> International Children's Version (NT), The Word: The New Century Version (NT), and the </w:t>
      </w:r>
      <w:proofErr w:type="spellStart"/>
      <w:r>
        <w:rPr>
          <w:rFonts w:ascii="Arial" w:hAnsi="Arial" w:cs="Arial"/>
          <w:color w:val="00141E"/>
          <w:shd w:val="clear" w:color="auto" w:fill="FFFFFF"/>
        </w:rPr>
        <w:t>The</w:t>
      </w:r>
      <w:proofErr w:type="spellEnd"/>
      <w:r>
        <w:rPr>
          <w:rFonts w:ascii="Arial" w:hAnsi="Arial" w:cs="Arial"/>
          <w:color w:val="00141E"/>
          <w:shd w:val="clear" w:color="auto" w:fill="FFFFFF"/>
        </w:rPr>
        <w:t xml:space="preserve"> Everyday Bible.</w:t>
      </w:r>
      <w:r>
        <w:rPr>
          <w:rFonts w:ascii="Arial" w:hAnsi="Arial" w:cs="Arial"/>
          <w:color w:val="00141E"/>
        </w:rPr>
        <w:br/>
      </w:r>
      <w:r>
        <w:rPr>
          <w:rFonts w:ascii="Arial" w:hAnsi="Arial" w:cs="Arial"/>
          <w:color w:val="00141E"/>
        </w:rPr>
        <w:br/>
      </w:r>
      <w:r>
        <w:rPr>
          <w:rFonts w:ascii="Arial" w:hAnsi="Arial" w:cs="Arial"/>
          <w:color w:val="00141E"/>
          <w:shd w:val="clear" w:color="auto" w:fill="FFFFFF"/>
        </w:rPr>
        <w:t xml:space="preserve">Dr. Lightfoot held the B.A. and M.A. Degrees in Philosophy from Baylor University, and the Ph.D. degree in New Testament from Duke University. In 1978, he received the "Trustee's Award, Outstanding Teacher of the Year," Abilene Christian University. In 1986, He was Senior Associate of Westminster College, Cambridge University, Cambridge, England </w:t>
      </w:r>
      <w:proofErr w:type="gramStart"/>
      <w:r>
        <w:rPr>
          <w:rFonts w:ascii="Arial" w:hAnsi="Arial" w:cs="Arial"/>
          <w:color w:val="00141E"/>
          <w:shd w:val="clear" w:color="auto" w:fill="FFFFFF"/>
        </w:rPr>
        <w:t>and also</w:t>
      </w:r>
      <w:proofErr w:type="gramEnd"/>
      <w:r>
        <w:rPr>
          <w:rFonts w:ascii="Arial" w:hAnsi="Arial" w:cs="Arial"/>
          <w:color w:val="00141E"/>
          <w:shd w:val="clear" w:color="auto" w:fill="FFFFFF"/>
        </w:rPr>
        <w:t xml:space="preserve"> served as Distinguished Scholar in Residence.</w:t>
      </w:r>
    </w:p>
    <w:p w14:paraId="1C08EB2E" w14:textId="4C4E3E78" w:rsidR="00CF07B9" w:rsidRDefault="00CF07B9" w:rsidP="00AD4AAB">
      <w:r>
        <w:rPr>
          <w:rFonts w:ascii="Arial" w:hAnsi="Arial" w:cs="Arial"/>
          <w:color w:val="00141E"/>
          <w:shd w:val="clear" w:color="auto" w:fill="FFFFFF"/>
        </w:rPr>
        <w:t>His life-long mission was to teach the Word and prepare others to share the Gospel.</w:t>
      </w:r>
    </w:p>
    <w:p w14:paraId="287E6E20" w14:textId="77777777" w:rsidR="00087CD0" w:rsidRDefault="00087CD0" w:rsidP="00AD4AAB"/>
    <w:p w14:paraId="0AB283F5" w14:textId="1F147721" w:rsidR="00AD4AAB" w:rsidRPr="00087CD0" w:rsidRDefault="00AD4AAB" w:rsidP="00AD4AAB">
      <w:pPr>
        <w:rPr>
          <w:i/>
          <w:iCs/>
          <w:sz w:val="24"/>
          <w:szCs w:val="24"/>
        </w:rPr>
      </w:pPr>
      <w:r w:rsidRPr="00087CD0">
        <w:rPr>
          <w:i/>
          <w:iCs/>
          <w:sz w:val="24"/>
          <w:szCs w:val="24"/>
        </w:rPr>
        <w:t>“It is reassuring at the end to find that the general result of all these discoveries and all this study is to strengthen the proof  of the authenticity of the Scriptures, and our conviction that we have in our hands, in substantial integrity, the veritable Word of God.</w:t>
      </w:r>
      <w:r w:rsidR="00087CD0" w:rsidRPr="00087CD0">
        <w:rPr>
          <w:i/>
          <w:iCs/>
          <w:sz w:val="24"/>
          <w:szCs w:val="24"/>
        </w:rPr>
        <w:t>”</w:t>
      </w:r>
      <w:r w:rsidRPr="00087CD0">
        <w:rPr>
          <w:i/>
          <w:iCs/>
          <w:sz w:val="24"/>
          <w:szCs w:val="24"/>
        </w:rPr>
        <w:t xml:space="preserve">   </w:t>
      </w:r>
      <w:r w:rsidRPr="00087CD0">
        <w:rPr>
          <w:i/>
          <w:iCs/>
          <w:sz w:val="24"/>
          <w:szCs w:val="24"/>
        </w:rPr>
        <w:tab/>
      </w:r>
      <w:r w:rsidRPr="00087CD0">
        <w:rPr>
          <w:i/>
          <w:iCs/>
          <w:sz w:val="24"/>
          <w:szCs w:val="24"/>
        </w:rPr>
        <w:tab/>
      </w:r>
    </w:p>
    <w:p w14:paraId="446D65CC" w14:textId="5C627F57" w:rsidR="00087CD0" w:rsidRDefault="00AD4AAB" w:rsidP="00CF07B9">
      <w:pPr>
        <w:ind w:left="6480" w:firstLine="720"/>
        <w:rPr>
          <w:sz w:val="24"/>
          <w:szCs w:val="24"/>
        </w:rPr>
      </w:pPr>
      <w:r w:rsidRPr="00087CD0">
        <w:rPr>
          <w:sz w:val="24"/>
          <w:szCs w:val="24"/>
        </w:rPr>
        <w:t>– Sir Frederic Kenyon</w:t>
      </w:r>
    </w:p>
    <w:p w14:paraId="43BE76FA" w14:textId="77777777" w:rsidR="00C3453E" w:rsidRDefault="00C3453E" w:rsidP="00C3453E">
      <w:pPr>
        <w:rPr>
          <w:rFonts w:ascii="Arial" w:hAnsi="Arial" w:cs="Arial"/>
          <w:b/>
          <w:bCs/>
          <w:color w:val="00141E"/>
          <w:u w:val="single"/>
        </w:rPr>
      </w:pPr>
    </w:p>
    <w:p w14:paraId="49BC22EB" w14:textId="520FF065" w:rsidR="00C3453E" w:rsidRDefault="00C3453E" w:rsidP="00C3453E">
      <w:pPr>
        <w:rPr>
          <w:rFonts w:ascii="Arial" w:hAnsi="Arial" w:cs="Arial"/>
          <w:sz w:val="24"/>
          <w:szCs w:val="24"/>
        </w:rPr>
      </w:pPr>
      <w:r w:rsidRPr="00C3453E">
        <w:rPr>
          <w:rFonts w:ascii="Arial" w:hAnsi="Arial" w:cs="Arial"/>
          <w:b/>
          <w:bCs/>
          <w:sz w:val="24"/>
          <w:szCs w:val="24"/>
          <w:u w:val="single"/>
        </w:rPr>
        <w:t>1 Peter 3:</w:t>
      </w:r>
      <w:r w:rsidRPr="00C3453E">
        <w:rPr>
          <w:rFonts w:ascii="Arial" w:hAnsi="Arial" w:cs="Arial"/>
          <w:b/>
          <w:bCs/>
          <w:sz w:val="24"/>
          <w:szCs w:val="24"/>
          <w:u w:val="single"/>
        </w:rPr>
        <w:t>15</w:t>
      </w:r>
      <w:r w:rsidRPr="00C3453E">
        <w:rPr>
          <w:rFonts w:ascii="Arial" w:hAnsi="Arial" w:cs="Arial"/>
          <w:sz w:val="24"/>
          <w:szCs w:val="24"/>
        </w:rPr>
        <w:t xml:space="preserve"> But in your hearts revere Christ as Lord. Always be prepared to give an answer to everyone who asks you to </w:t>
      </w:r>
      <w:r w:rsidRPr="00C3453E">
        <w:rPr>
          <w:rFonts w:ascii="Arial" w:hAnsi="Arial" w:cs="Arial"/>
          <w:sz w:val="24"/>
          <w:szCs w:val="24"/>
          <w:highlight w:val="yellow"/>
        </w:rPr>
        <w:t>give the reason</w:t>
      </w:r>
      <w:r w:rsidRPr="00C3453E">
        <w:rPr>
          <w:rFonts w:ascii="Arial" w:hAnsi="Arial" w:cs="Arial"/>
          <w:sz w:val="24"/>
          <w:szCs w:val="24"/>
        </w:rPr>
        <w:t xml:space="preserve"> for the hope that you have. But do this with gentleness and respect, 16 keeping a clear conscience, so that those who speak maliciously against your good behavior in Christ may be ashamed of their slander. </w:t>
      </w:r>
    </w:p>
    <w:p w14:paraId="488621F7" w14:textId="63450DD6" w:rsidR="00C3453E" w:rsidRDefault="00C3453E" w:rsidP="00C3453E">
      <w:pPr>
        <w:rPr>
          <w:rFonts w:ascii="Arial" w:hAnsi="Arial" w:cs="Arial"/>
          <w:sz w:val="24"/>
          <w:szCs w:val="24"/>
        </w:rPr>
      </w:pPr>
      <w:r w:rsidRPr="00C3453E">
        <w:rPr>
          <w:rFonts w:ascii="Arial" w:hAnsi="Arial" w:cs="Arial"/>
          <w:sz w:val="24"/>
          <w:szCs w:val="24"/>
        </w:rPr>
        <w:t xml:space="preserve">The Greek word translated as "make a defense," or "give an answer" is </w:t>
      </w:r>
      <w:proofErr w:type="spellStart"/>
      <w:r w:rsidRPr="00C3453E">
        <w:rPr>
          <w:rFonts w:ascii="Arial" w:hAnsi="Arial" w:cs="Arial"/>
          <w:sz w:val="24"/>
          <w:szCs w:val="24"/>
        </w:rPr>
        <w:t>apologian</w:t>
      </w:r>
      <w:proofErr w:type="spellEnd"/>
      <w:r w:rsidRPr="00C3453E">
        <w:rPr>
          <w:rFonts w:ascii="Arial" w:hAnsi="Arial" w:cs="Arial"/>
          <w:sz w:val="24"/>
          <w:szCs w:val="24"/>
        </w:rPr>
        <w:t xml:space="preserve">, from the root word apologia. This is not related to the English word "apology," where one expresses regret or remorse. Rather, the term means a justification, or an "answer back," or a reason. This is the source of the </w:t>
      </w:r>
      <w:proofErr w:type="gramStart"/>
      <w:r w:rsidRPr="00C3453E">
        <w:rPr>
          <w:rFonts w:ascii="Arial" w:hAnsi="Arial" w:cs="Arial"/>
          <w:sz w:val="24"/>
          <w:szCs w:val="24"/>
        </w:rPr>
        <w:t>terms</w:t>
      </w:r>
      <w:proofErr w:type="gramEnd"/>
      <w:r w:rsidRPr="00C3453E">
        <w:rPr>
          <w:rFonts w:ascii="Arial" w:hAnsi="Arial" w:cs="Arial"/>
          <w:sz w:val="24"/>
          <w:szCs w:val="24"/>
        </w:rPr>
        <w:t xml:space="preserve"> "apologetics" and "apologist," which refer to a rational defense of the Christian faith.</w:t>
      </w:r>
    </w:p>
    <w:p w14:paraId="76E75138" w14:textId="7D916268" w:rsidR="00CF07B9" w:rsidRPr="00CF07B9" w:rsidRDefault="00CF07B9" w:rsidP="00CF07B9">
      <w:pPr>
        <w:pStyle w:val="Heading1"/>
        <w:rPr>
          <w:b/>
          <w:bCs/>
        </w:rPr>
      </w:pPr>
      <w:r w:rsidRPr="00CF07B9">
        <w:rPr>
          <w:b/>
          <w:bCs/>
        </w:rPr>
        <w:lastRenderedPageBreak/>
        <w:t>Chapter 1: The Making of Ancient Books</w:t>
      </w:r>
    </w:p>
    <w:p w14:paraId="4EF380A7" w14:textId="3A7744C0" w:rsidR="00CF07B9" w:rsidRDefault="00CF07B9" w:rsidP="00087CD0"/>
    <w:p w14:paraId="0C954728" w14:textId="016863DD" w:rsidR="00CF07B9" w:rsidRDefault="00CF07B9" w:rsidP="00087CD0">
      <w:pPr>
        <w:rPr>
          <w:rFonts w:ascii="Arial" w:hAnsi="Arial" w:cs="Arial"/>
          <w:sz w:val="24"/>
          <w:szCs w:val="24"/>
        </w:rPr>
      </w:pPr>
      <w:r>
        <w:rPr>
          <w:rFonts w:ascii="Arial" w:hAnsi="Arial" w:cs="Arial"/>
          <w:sz w:val="24"/>
          <w:szCs w:val="24"/>
        </w:rPr>
        <w:t>__________ and ____________ did the books of the Bible have their origins?</w:t>
      </w:r>
    </w:p>
    <w:p w14:paraId="1CCBD01B" w14:textId="5AA170FD" w:rsidR="00CF07B9" w:rsidRDefault="00CF07B9" w:rsidP="00087CD0">
      <w:pPr>
        <w:rPr>
          <w:rFonts w:ascii="Arial" w:hAnsi="Arial" w:cs="Arial"/>
          <w:sz w:val="24"/>
          <w:szCs w:val="24"/>
        </w:rPr>
      </w:pPr>
      <w:r>
        <w:rPr>
          <w:rFonts w:ascii="Arial" w:hAnsi="Arial" w:cs="Arial"/>
          <w:sz w:val="24"/>
          <w:szCs w:val="24"/>
        </w:rPr>
        <w:t>How have these books been _______________ and _______________ to us?</w:t>
      </w:r>
    </w:p>
    <w:p w14:paraId="7E789397" w14:textId="03997C03" w:rsidR="00CF07B9" w:rsidRDefault="00E81E8B" w:rsidP="00087CD0">
      <w:pPr>
        <w:rPr>
          <w:rFonts w:ascii="Arial" w:hAnsi="Arial" w:cs="Arial"/>
          <w:sz w:val="24"/>
          <w:szCs w:val="24"/>
        </w:rPr>
      </w:pPr>
      <w:r>
        <w:rPr>
          <w:rFonts w:ascii="Arial" w:hAnsi="Arial" w:cs="Arial"/>
          <w:sz w:val="24"/>
          <w:szCs w:val="24"/>
        </w:rPr>
        <w:t>The starting point of our Bible is preceded and determined by another story-the history of ancient ________________ and ________________.</w:t>
      </w:r>
    </w:p>
    <w:p w14:paraId="5364858A" w14:textId="6D515175" w:rsidR="00097627" w:rsidRPr="00106237" w:rsidRDefault="00097627" w:rsidP="00087CD0">
      <w:pPr>
        <w:rPr>
          <w:rFonts w:ascii="Arial" w:hAnsi="Arial" w:cs="Arial"/>
          <w:b/>
          <w:bCs/>
          <w:color w:val="00B050"/>
          <w:sz w:val="28"/>
          <w:szCs w:val="28"/>
          <w:u w:val="single"/>
        </w:rPr>
      </w:pPr>
      <w:r w:rsidRPr="00106237">
        <w:rPr>
          <w:rFonts w:ascii="Arial" w:hAnsi="Arial" w:cs="Arial"/>
          <w:b/>
          <w:bCs/>
          <w:color w:val="00B050"/>
          <w:sz w:val="28"/>
          <w:szCs w:val="28"/>
          <w:u w:val="single"/>
        </w:rPr>
        <w:t>Early Writing</w:t>
      </w:r>
    </w:p>
    <w:p w14:paraId="63AED782" w14:textId="0DB0F120" w:rsidR="00097627" w:rsidRDefault="00097627" w:rsidP="00087CD0">
      <w:pPr>
        <w:rPr>
          <w:rFonts w:ascii="Arial" w:hAnsi="Arial" w:cs="Arial"/>
          <w:sz w:val="24"/>
          <w:szCs w:val="24"/>
        </w:rPr>
      </w:pPr>
      <w:r>
        <w:rPr>
          <w:rFonts w:ascii="Arial" w:hAnsi="Arial" w:cs="Arial"/>
          <w:sz w:val="24"/>
          <w:szCs w:val="24"/>
        </w:rPr>
        <w:t xml:space="preserve">The ______________ is </w:t>
      </w:r>
      <w:proofErr w:type="gramStart"/>
      <w:r>
        <w:rPr>
          <w:rFonts w:ascii="Arial" w:hAnsi="Arial" w:cs="Arial"/>
          <w:sz w:val="24"/>
          <w:szCs w:val="24"/>
        </w:rPr>
        <w:t>a very old</w:t>
      </w:r>
      <w:proofErr w:type="gramEnd"/>
      <w:r>
        <w:rPr>
          <w:rFonts w:ascii="Arial" w:hAnsi="Arial" w:cs="Arial"/>
          <w:sz w:val="24"/>
          <w:szCs w:val="24"/>
        </w:rPr>
        <w:t xml:space="preserve"> book, but it is by now means the oldest book in the world.</w:t>
      </w:r>
    </w:p>
    <w:p w14:paraId="4BD3014D" w14:textId="77777777" w:rsidR="002A46B3" w:rsidRDefault="00A86C49" w:rsidP="00087CD0">
      <w:pPr>
        <w:rPr>
          <w:rFonts w:ascii="Arial" w:hAnsi="Arial" w:cs="Arial"/>
          <w:sz w:val="24"/>
          <w:szCs w:val="24"/>
        </w:rPr>
      </w:pPr>
      <w:r>
        <w:rPr>
          <w:rFonts w:ascii="Arial" w:hAnsi="Arial" w:cs="Arial"/>
          <w:sz w:val="24"/>
          <w:szCs w:val="24"/>
        </w:rPr>
        <w:t xml:space="preserve">What we do know is that, as attested by an abundance of clay tablets, writing was widespread in Mesopotamia at least by ______________ </w:t>
      </w:r>
      <w:r w:rsidR="002A46B3" w:rsidRPr="002A46B3">
        <w:rPr>
          <w:rFonts w:ascii="Arial" w:hAnsi="Arial" w:cs="Arial"/>
          <w:sz w:val="20"/>
          <w:szCs w:val="20"/>
        </w:rPr>
        <w:t>B.C</w:t>
      </w:r>
      <w:r w:rsidR="002A46B3">
        <w:rPr>
          <w:rFonts w:ascii="Arial" w:hAnsi="Arial" w:cs="Arial"/>
          <w:sz w:val="24"/>
          <w:szCs w:val="24"/>
        </w:rPr>
        <w:t>.</w:t>
      </w:r>
    </w:p>
    <w:p w14:paraId="0CB16D0B" w14:textId="778BDE10" w:rsidR="00097627" w:rsidRDefault="007B247A" w:rsidP="00087CD0">
      <w:pPr>
        <w:rPr>
          <w:rFonts w:ascii="Arial" w:hAnsi="Arial" w:cs="Arial"/>
          <w:sz w:val="24"/>
          <w:szCs w:val="24"/>
        </w:rPr>
      </w:pPr>
      <w:r>
        <w:rPr>
          <w:rFonts w:ascii="Arial" w:hAnsi="Arial" w:cs="Arial"/>
          <w:sz w:val="24"/>
          <w:szCs w:val="24"/>
        </w:rPr>
        <w:t>We know also that _____________ text reach farther back and have survived in hieroglyphs on _______________, _______________, and _______________.</w:t>
      </w:r>
    </w:p>
    <w:p w14:paraId="0B5CA375" w14:textId="7EE4AF61" w:rsidR="007B247A" w:rsidRDefault="007B247A" w:rsidP="00087CD0">
      <w:pPr>
        <w:rPr>
          <w:rFonts w:ascii="Arial" w:hAnsi="Arial" w:cs="Arial"/>
          <w:sz w:val="24"/>
          <w:szCs w:val="24"/>
        </w:rPr>
      </w:pPr>
      <w:r>
        <w:rPr>
          <w:noProof/>
        </w:rPr>
        <w:drawing>
          <wp:anchor distT="0" distB="0" distL="114300" distR="114300" simplePos="0" relativeHeight="251659264" behindDoc="0" locked="0" layoutInCell="1" allowOverlap="1" wp14:anchorId="4D591783" wp14:editId="26292A4E">
            <wp:simplePos x="0" y="0"/>
            <wp:positionH relativeFrom="margin">
              <wp:align>right</wp:align>
            </wp:positionH>
            <wp:positionV relativeFrom="paragraph">
              <wp:posOffset>582295</wp:posOffset>
            </wp:positionV>
            <wp:extent cx="5943600" cy="2437130"/>
            <wp:effectExtent l="0" t="0" r="0" b="127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943600" cy="2437130"/>
                    </a:xfrm>
                    <a:prstGeom prst="rect">
                      <a:avLst/>
                    </a:prstGeom>
                  </pic:spPr>
                </pic:pic>
              </a:graphicData>
            </a:graphic>
          </wp:anchor>
        </w:drawing>
      </w:r>
      <w:r>
        <w:rPr>
          <w:rFonts w:ascii="Arial" w:hAnsi="Arial" w:cs="Arial"/>
          <w:sz w:val="24"/>
          <w:szCs w:val="24"/>
        </w:rPr>
        <w:t>The next logical step would have been an ______________ script, but the Egyptians never took this step.</w:t>
      </w:r>
    </w:p>
    <w:p w14:paraId="694B7B12" w14:textId="07874300" w:rsidR="007B247A" w:rsidRDefault="007B247A" w:rsidP="00087CD0">
      <w:pPr>
        <w:rPr>
          <w:rFonts w:ascii="Arial" w:hAnsi="Arial" w:cs="Arial"/>
          <w:sz w:val="24"/>
          <w:szCs w:val="24"/>
        </w:rPr>
      </w:pPr>
    </w:p>
    <w:p w14:paraId="3747B0B5" w14:textId="15937412" w:rsidR="007B247A" w:rsidRDefault="00013385" w:rsidP="00087CD0">
      <w:pPr>
        <w:rPr>
          <w:rFonts w:ascii="Arial" w:hAnsi="Arial" w:cs="Arial"/>
          <w:sz w:val="24"/>
          <w:szCs w:val="24"/>
        </w:rPr>
      </w:pPr>
      <w:hyperlink r:id="rId7" w:history="1">
        <w:r w:rsidRPr="00013385">
          <w:rPr>
            <w:rStyle w:val="Hyperlink"/>
            <w:rFonts w:ascii="Arial" w:hAnsi="Arial" w:cs="Arial"/>
            <w:sz w:val="24"/>
            <w:szCs w:val="24"/>
          </w:rPr>
          <w:t>Ancient M</w:t>
        </w:r>
        <w:r w:rsidRPr="00013385">
          <w:rPr>
            <w:rStyle w:val="Hyperlink"/>
            <w:rFonts w:ascii="Arial" w:hAnsi="Arial" w:cs="Arial"/>
            <w:sz w:val="24"/>
            <w:szCs w:val="24"/>
          </w:rPr>
          <w:t>e</w:t>
        </w:r>
        <w:r w:rsidRPr="00013385">
          <w:rPr>
            <w:rStyle w:val="Hyperlink"/>
            <w:rFonts w:ascii="Arial" w:hAnsi="Arial" w:cs="Arial"/>
            <w:sz w:val="24"/>
            <w:szCs w:val="24"/>
          </w:rPr>
          <w:t>sopotamia 101</w:t>
        </w:r>
      </w:hyperlink>
    </w:p>
    <w:p w14:paraId="54D882D2" w14:textId="111F998B" w:rsidR="00013385" w:rsidRDefault="00013385" w:rsidP="00087CD0">
      <w:pPr>
        <w:rPr>
          <w:rFonts w:ascii="Arial" w:hAnsi="Arial" w:cs="Arial"/>
          <w:sz w:val="24"/>
          <w:szCs w:val="24"/>
        </w:rPr>
      </w:pPr>
    </w:p>
    <w:p w14:paraId="298B7625" w14:textId="55025040" w:rsidR="008D2167" w:rsidRDefault="008D2167" w:rsidP="00087CD0">
      <w:pPr>
        <w:rPr>
          <w:rFonts w:ascii="Arial" w:hAnsi="Arial" w:cs="Arial"/>
          <w:sz w:val="24"/>
          <w:szCs w:val="24"/>
        </w:rPr>
      </w:pPr>
      <w:r>
        <w:rPr>
          <w:rFonts w:ascii="Arial" w:hAnsi="Arial" w:cs="Arial"/>
          <w:sz w:val="24"/>
          <w:szCs w:val="24"/>
        </w:rPr>
        <w:t xml:space="preserve">The first </w:t>
      </w:r>
      <w:r w:rsidR="002A46B3">
        <w:rPr>
          <w:rFonts w:ascii="Arial" w:hAnsi="Arial" w:cs="Arial"/>
          <w:sz w:val="24"/>
          <w:szCs w:val="24"/>
        </w:rPr>
        <w:t xml:space="preserve">alphabet came from somewhere between Egypt and Mesopotamia in about 1750 </w:t>
      </w:r>
      <w:r w:rsidR="002A46B3" w:rsidRPr="002A46B3">
        <w:rPr>
          <w:rFonts w:ascii="Arial" w:hAnsi="Arial" w:cs="Arial"/>
          <w:sz w:val="20"/>
          <w:szCs w:val="20"/>
        </w:rPr>
        <w:t>B.C</w:t>
      </w:r>
      <w:r w:rsidR="002A46B3">
        <w:rPr>
          <w:rFonts w:ascii="Arial" w:hAnsi="Arial" w:cs="Arial"/>
          <w:sz w:val="24"/>
          <w:szCs w:val="24"/>
        </w:rPr>
        <w:t>.</w:t>
      </w:r>
    </w:p>
    <w:p w14:paraId="04522884" w14:textId="7C88DCCC" w:rsidR="00013385" w:rsidRDefault="008D2167" w:rsidP="00087CD0">
      <w:pPr>
        <w:rPr>
          <w:rFonts w:ascii="Arial" w:hAnsi="Arial" w:cs="Arial"/>
          <w:sz w:val="24"/>
          <w:szCs w:val="24"/>
        </w:rPr>
      </w:pPr>
      <w:r>
        <w:rPr>
          <w:rFonts w:ascii="Arial" w:hAnsi="Arial" w:cs="Arial"/>
          <w:sz w:val="24"/>
          <w:szCs w:val="24"/>
        </w:rPr>
        <w:t>Critics formally held that writing was unknown in the days of __________ and therefore that _____________ could not have been the author of the first five books of the Bible.</w:t>
      </w:r>
    </w:p>
    <w:p w14:paraId="3673336E" w14:textId="0BC98658" w:rsidR="008D2167" w:rsidRDefault="002A46B3" w:rsidP="00087CD0">
      <w:pPr>
        <w:rPr>
          <w:rFonts w:ascii="Arial" w:hAnsi="Arial" w:cs="Arial"/>
          <w:sz w:val="24"/>
          <w:szCs w:val="24"/>
        </w:rPr>
      </w:pPr>
      <w:r>
        <w:rPr>
          <w:rFonts w:ascii="Arial" w:hAnsi="Arial" w:cs="Arial"/>
          <w:sz w:val="24"/>
          <w:szCs w:val="24"/>
        </w:rPr>
        <w:lastRenderedPageBreak/>
        <w:t>We now know that writing was practiced many centuries before Moses and that an alphabetic script was in use in the vicinity of Sinai.</w:t>
      </w:r>
    </w:p>
    <w:p w14:paraId="4D339318" w14:textId="3F14D538" w:rsidR="002A46B3" w:rsidRDefault="002A46B3" w:rsidP="00087CD0">
      <w:pPr>
        <w:rPr>
          <w:rFonts w:ascii="Arial" w:hAnsi="Arial" w:cs="Arial"/>
          <w:sz w:val="24"/>
          <w:szCs w:val="24"/>
        </w:rPr>
      </w:pPr>
      <w:r>
        <w:rPr>
          <w:rFonts w:ascii="Arial" w:hAnsi="Arial" w:cs="Arial"/>
          <w:sz w:val="24"/>
          <w:szCs w:val="24"/>
        </w:rPr>
        <w:t>All this means it can no longer be assumed that it was ______________ for Moses to have written the books ascribed to him.</w:t>
      </w:r>
    </w:p>
    <w:p w14:paraId="444211B0" w14:textId="2925DB90" w:rsidR="00106237" w:rsidRDefault="00106237" w:rsidP="00087CD0">
      <w:pPr>
        <w:rPr>
          <w:rFonts w:ascii="Arial" w:hAnsi="Arial" w:cs="Arial"/>
          <w:b/>
          <w:bCs/>
          <w:color w:val="00B050"/>
          <w:sz w:val="28"/>
          <w:szCs w:val="28"/>
          <w:u w:val="single"/>
        </w:rPr>
      </w:pPr>
      <w:r>
        <w:rPr>
          <w:rFonts w:ascii="Arial" w:hAnsi="Arial" w:cs="Arial"/>
          <w:b/>
          <w:bCs/>
          <w:color w:val="00B050"/>
          <w:sz w:val="28"/>
          <w:szCs w:val="28"/>
          <w:u w:val="single"/>
        </w:rPr>
        <w:t>Writing Materials</w:t>
      </w:r>
    </w:p>
    <w:p w14:paraId="4A3736C6" w14:textId="621FA66C" w:rsidR="00106237" w:rsidRPr="00106237" w:rsidRDefault="00497032" w:rsidP="00106237">
      <w:pPr>
        <w:pStyle w:val="ListParagraph"/>
        <w:numPr>
          <w:ilvl w:val="0"/>
          <w:numId w:val="4"/>
        </w:numPr>
        <w:rPr>
          <w:rFonts w:ascii="Arial" w:hAnsi="Arial" w:cs="Arial"/>
          <w:sz w:val="24"/>
          <w:szCs w:val="24"/>
        </w:rPr>
      </w:pPr>
      <w:r w:rsidRPr="00F14A83">
        <w:rPr>
          <w:rFonts w:ascii="Arial" w:hAnsi="Arial" w:cs="Arial"/>
          <w:sz w:val="24"/>
          <w:szCs w:val="24"/>
        </w:rPr>
        <w:drawing>
          <wp:anchor distT="0" distB="0" distL="114300" distR="114300" simplePos="0" relativeHeight="251660288" behindDoc="0" locked="0" layoutInCell="1" allowOverlap="1" wp14:anchorId="2D1A3E13" wp14:editId="2528BB1E">
            <wp:simplePos x="0" y="0"/>
            <wp:positionH relativeFrom="column">
              <wp:posOffset>2004060</wp:posOffset>
            </wp:positionH>
            <wp:positionV relativeFrom="paragraph">
              <wp:posOffset>262890</wp:posOffset>
            </wp:positionV>
            <wp:extent cx="1638300" cy="229362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638300" cy="2293620"/>
                    </a:xfrm>
                    <a:prstGeom prst="rect">
                      <a:avLst/>
                    </a:prstGeom>
                  </pic:spPr>
                </pic:pic>
              </a:graphicData>
            </a:graphic>
            <wp14:sizeRelH relativeFrom="margin">
              <wp14:pctWidth>0</wp14:pctWidth>
            </wp14:sizeRelH>
            <wp14:sizeRelV relativeFrom="margin">
              <wp14:pctHeight>0</wp14:pctHeight>
            </wp14:sizeRelV>
          </wp:anchor>
        </w:drawing>
      </w:r>
      <w:r w:rsidR="00106237">
        <w:rPr>
          <w:rFonts w:ascii="Arial" w:hAnsi="Arial" w:cs="Arial"/>
          <w:sz w:val="24"/>
          <w:szCs w:val="24"/>
        </w:rPr>
        <w:t>Stone</w:t>
      </w:r>
      <w:r w:rsidR="00106237" w:rsidRPr="00F14A83">
        <w:rPr>
          <w:rFonts w:ascii="Arial" w:hAnsi="Arial" w:cs="Arial"/>
          <w:sz w:val="24"/>
          <w:szCs w:val="24"/>
        </w:rPr>
        <w:t xml:space="preserve"> – Gezer Calendar </w:t>
      </w:r>
    </w:p>
    <w:p w14:paraId="35CA73BC" w14:textId="77777777" w:rsidR="00497032" w:rsidRDefault="00497032" w:rsidP="00106237">
      <w:pPr>
        <w:ind w:left="720"/>
        <w:rPr>
          <w:rFonts w:ascii="Arial" w:hAnsi="Arial" w:cs="Arial"/>
          <w:sz w:val="24"/>
          <w:szCs w:val="24"/>
        </w:rPr>
      </w:pPr>
    </w:p>
    <w:p w14:paraId="1498BABB" w14:textId="62ADB144" w:rsidR="00106237" w:rsidRPr="00497032" w:rsidRDefault="00497032" w:rsidP="00106237">
      <w:pPr>
        <w:ind w:left="720"/>
        <w:rPr>
          <w:rFonts w:ascii="Arial" w:hAnsi="Arial" w:cs="Arial"/>
          <w:sz w:val="24"/>
          <w:szCs w:val="24"/>
        </w:rPr>
      </w:pPr>
      <w:r w:rsidRPr="00497032">
        <w:rPr>
          <w:rFonts w:ascii="Arial" w:hAnsi="Arial" w:cs="Arial"/>
          <w:sz w:val="24"/>
          <w:szCs w:val="24"/>
        </w:rPr>
        <w:drawing>
          <wp:anchor distT="0" distB="0" distL="114300" distR="114300" simplePos="0" relativeHeight="251661312" behindDoc="0" locked="0" layoutInCell="1" allowOverlap="1" wp14:anchorId="33601DA5" wp14:editId="43EEB1B7">
            <wp:simplePos x="0" y="0"/>
            <wp:positionH relativeFrom="column">
              <wp:posOffset>548640</wp:posOffset>
            </wp:positionH>
            <wp:positionV relativeFrom="paragraph">
              <wp:posOffset>763270</wp:posOffset>
            </wp:positionV>
            <wp:extent cx="2415540" cy="1661160"/>
            <wp:effectExtent l="0" t="0" r="381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r="3206" b="9167"/>
                    <a:stretch/>
                  </pic:blipFill>
                  <pic:spPr bwMode="auto">
                    <a:xfrm>
                      <a:off x="0" y="0"/>
                      <a:ext cx="2415540" cy="1661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6237" w:rsidRPr="00497032">
        <w:rPr>
          <w:rFonts w:ascii="Arial" w:hAnsi="Arial" w:cs="Arial"/>
          <w:sz w:val="24"/>
          <w:szCs w:val="24"/>
        </w:rPr>
        <w:t xml:space="preserve">Siloam Inscription 700 B.C.  Tells the story of King Hezekiah when he </w:t>
      </w:r>
      <w:r w:rsidRPr="00497032">
        <w:rPr>
          <w:rFonts w:ascii="Arial" w:hAnsi="Arial" w:cs="Arial"/>
          <w:sz w:val="24"/>
          <w:szCs w:val="24"/>
        </w:rPr>
        <w:t xml:space="preserve">had a </w:t>
      </w:r>
      <w:r w:rsidR="00106237" w:rsidRPr="00497032">
        <w:rPr>
          <w:rFonts w:ascii="Arial" w:hAnsi="Arial" w:cs="Arial"/>
          <w:sz w:val="24"/>
          <w:szCs w:val="24"/>
        </w:rPr>
        <w:t>tunnel</w:t>
      </w:r>
      <w:r w:rsidRPr="00497032">
        <w:rPr>
          <w:rFonts w:ascii="Arial" w:hAnsi="Arial" w:cs="Arial"/>
          <w:sz w:val="24"/>
          <w:szCs w:val="24"/>
        </w:rPr>
        <w:t xml:space="preserve"> built</w:t>
      </w:r>
      <w:r w:rsidR="00106237" w:rsidRPr="00497032">
        <w:rPr>
          <w:rFonts w:ascii="Arial" w:hAnsi="Arial" w:cs="Arial"/>
          <w:sz w:val="24"/>
          <w:szCs w:val="24"/>
        </w:rPr>
        <w:t xml:space="preserve"> to convey</w:t>
      </w:r>
      <w:r w:rsidR="00106237">
        <w:rPr>
          <w:noProof/>
        </w:rPr>
        <w:t xml:space="preserve"> </w:t>
      </w:r>
      <w:r w:rsidR="00106237" w:rsidRPr="00497032">
        <w:rPr>
          <w:rFonts w:ascii="Arial" w:hAnsi="Arial" w:cs="Arial"/>
          <w:sz w:val="24"/>
          <w:szCs w:val="24"/>
        </w:rPr>
        <w:t>water into Jerusalem.</w:t>
      </w:r>
      <w:r w:rsidRPr="00497032">
        <w:rPr>
          <w:rFonts w:ascii="Arial" w:hAnsi="Arial" w:cs="Arial"/>
          <w:sz w:val="24"/>
          <w:szCs w:val="24"/>
        </w:rPr>
        <w:t xml:space="preserve">  This can be found in 2 Kings 20:20 and 2 Chron. 32:30</w:t>
      </w:r>
    </w:p>
    <w:p w14:paraId="3FDC7EB7" w14:textId="2CDCC2FE" w:rsidR="00497032" w:rsidRDefault="00497032" w:rsidP="00106237">
      <w:pPr>
        <w:ind w:left="720"/>
        <w:rPr>
          <w:rFonts w:ascii="Arial" w:hAnsi="Arial" w:cs="Arial"/>
          <w:sz w:val="24"/>
          <w:szCs w:val="24"/>
        </w:rPr>
      </w:pPr>
    </w:p>
    <w:p w14:paraId="2C31592D" w14:textId="7C36D116" w:rsidR="00A633AE" w:rsidRDefault="00A633AE" w:rsidP="00106237">
      <w:pPr>
        <w:ind w:left="720"/>
        <w:rPr>
          <w:rFonts w:ascii="Arial" w:hAnsi="Arial" w:cs="Arial"/>
          <w:sz w:val="24"/>
          <w:szCs w:val="24"/>
        </w:rPr>
      </w:pPr>
    </w:p>
    <w:p w14:paraId="5E002C9B" w14:textId="47BC1AA3" w:rsidR="00A633AE" w:rsidRDefault="00A633AE" w:rsidP="00106237">
      <w:pPr>
        <w:ind w:left="720"/>
        <w:rPr>
          <w:rFonts w:ascii="Arial" w:hAnsi="Arial" w:cs="Arial"/>
          <w:sz w:val="24"/>
          <w:szCs w:val="24"/>
        </w:rPr>
      </w:pPr>
    </w:p>
    <w:p w14:paraId="1656C160" w14:textId="19453168" w:rsidR="00A633AE" w:rsidRDefault="00A633AE" w:rsidP="00106237">
      <w:pPr>
        <w:ind w:left="720"/>
        <w:rPr>
          <w:rFonts w:ascii="Arial" w:hAnsi="Arial" w:cs="Arial"/>
          <w:sz w:val="24"/>
          <w:szCs w:val="24"/>
        </w:rPr>
      </w:pPr>
    </w:p>
    <w:p w14:paraId="0E8518BC" w14:textId="77777777" w:rsidR="00A633AE" w:rsidRDefault="00A633AE" w:rsidP="00106237">
      <w:pPr>
        <w:ind w:left="720"/>
        <w:rPr>
          <w:rFonts w:ascii="Arial" w:hAnsi="Arial" w:cs="Arial"/>
          <w:sz w:val="24"/>
          <w:szCs w:val="24"/>
        </w:rPr>
      </w:pPr>
    </w:p>
    <w:p w14:paraId="76DDFD18" w14:textId="03494C5C" w:rsidR="00497032" w:rsidRDefault="00497032" w:rsidP="00106237">
      <w:pPr>
        <w:ind w:left="720"/>
        <w:rPr>
          <w:rFonts w:ascii="Arial" w:hAnsi="Arial" w:cs="Arial"/>
          <w:sz w:val="24"/>
          <w:szCs w:val="24"/>
        </w:rPr>
      </w:pPr>
      <w:r>
        <w:rPr>
          <w:rFonts w:ascii="Arial" w:hAnsi="Arial" w:cs="Arial"/>
          <w:sz w:val="24"/>
          <w:szCs w:val="24"/>
        </w:rPr>
        <w:lastRenderedPageBreak/>
        <w:t xml:space="preserve">Moabite Stone – was erected by King </w:t>
      </w:r>
      <w:proofErr w:type="spellStart"/>
      <w:r>
        <w:rPr>
          <w:rFonts w:ascii="Arial" w:hAnsi="Arial" w:cs="Arial"/>
          <w:sz w:val="24"/>
          <w:szCs w:val="24"/>
        </w:rPr>
        <w:t>Mesha</w:t>
      </w:r>
      <w:proofErr w:type="spellEnd"/>
      <w:r>
        <w:rPr>
          <w:rFonts w:ascii="Arial" w:hAnsi="Arial" w:cs="Arial"/>
          <w:sz w:val="24"/>
          <w:szCs w:val="24"/>
        </w:rPr>
        <w:t xml:space="preserve"> of Moab to commemorate his revolt against Israel found in 2 Kings 3:4-27.</w:t>
      </w:r>
    </w:p>
    <w:p w14:paraId="00A96C7A" w14:textId="19C2D2DA" w:rsidR="00497032" w:rsidRPr="00106237" w:rsidRDefault="00497032" w:rsidP="00106237">
      <w:pPr>
        <w:ind w:left="720"/>
        <w:rPr>
          <w:rFonts w:ascii="Arial" w:hAnsi="Arial" w:cs="Arial"/>
          <w:sz w:val="24"/>
          <w:szCs w:val="24"/>
        </w:rPr>
      </w:pPr>
      <w:r>
        <w:rPr>
          <w:noProof/>
        </w:rPr>
        <w:drawing>
          <wp:inline distT="0" distB="0" distL="0" distR="0" wp14:anchorId="42803716" wp14:editId="2645D87C">
            <wp:extent cx="1059180" cy="1592121"/>
            <wp:effectExtent l="0" t="0" r="7620" b="8255"/>
            <wp:docPr id="5" name="Picture 5" descr="Image result for moabite stone 34 lines of canaanite 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abite stone 34 lines of canaanite scrip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9180" cy="1592121"/>
                    </a:xfrm>
                    <a:prstGeom prst="rect">
                      <a:avLst/>
                    </a:prstGeom>
                    <a:noFill/>
                    <a:ln>
                      <a:noFill/>
                    </a:ln>
                  </pic:spPr>
                </pic:pic>
              </a:graphicData>
            </a:graphic>
          </wp:inline>
        </w:drawing>
      </w:r>
    </w:p>
    <w:p w14:paraId="027FA414" w14:textId="3951F815" w:rsidR="00106237" w:rsidRDefault="00497032" w:rsidP="00106237">
      <w:pPr>
        <w:pStyle w:val="ListParagraph"/>
        <w:numPr>
          <w:ilvl w:val="0"/>
          <w:numId w:val="4"/>
        </w:numPr>
        <w:rPr>
          <w:rFonts w:ascii="Arial" w:hAnsi="Arial" w:cs="Arial"/>
          <w:sz w:val="24"/>
          <w:szCs w:val="24"/>
        </w:rPr>
      </w:pPr>
      <w:r>
        <w:rPr>
          <w:rFonts w:ascii="Arial" w:hAnsi="Arial" w:cs="Arial"/>
          <w:sz w:val="24"/>
          <w:szCs w:val="24"/>
        </w:rPr>
        <w:t>Clay</w:t>
      </w:r>
      <w:r w:rsidR="008C6F29">
        <w:rPr>
          <w:rFonts w:ascii="Arial" w:hAnsi="Arial" w:cs="Arial"/>
          <w:sz w:val="24"/>
          <w:szCs w:val="24"/>
        </w:rPr>
        <w:t xml:space="preserve"> Tablets </w:t>
      </w:r>
    </w:p>
    <w:p w14:paraId="106FAC8F" w14:textId="31B68475" w:rsidR="009955D0" w:rsidRDefault="009955D0" w:rsidP="009955D0">
      <w:pPr>
        <w:pStyle w:val="ListParagraph"/>
        <w:rPr>
          <w:rFonts w:ascii="Arial" w:hAnsi="Arial" w:cs="Arial"/>
          <w:sz w:val="24"/>
          <w:szCs w:val="24"/>
        </w:rPr>
      </w:pPr>
      <w:r>
        <w:rPr>
          <w:noProof/>
        </w:rPr>
        <w:drawing>
          <wp:inline distT="0" distB="0" distL="0" distR="0" wp14:anchorId="23F84059" wp14:editId="5A6D6487">
            <wp:extent cx="2766060" cy="2316480"/>
            <wp:effectExtent l="0" t="0" r="0" b="7620"/>
            <wp:docPr id="6" name="Picture 6" descr="Image result for cuneiform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uneiform tabl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6060" cy="2316480"/>
                    </a:xfrm>
                    <a:prstGeom prst="rect">
                      <a:avLst/>
                    </a:prstGeom>
                    <a:noFill/>
                    <a:ln>
                      <a:noFill/>
                    </a:ln>
                  </pic:spPr>
                </pic:pic>
              </a:graphicData>
            </a:graphic>
          </wp:inline>
        </w:drawing>
      </w:r>
    </w:p>
    <w:p w14:paraId="3AFDFEE6" w14:textId="41CD19A6" w:rsidR="009955D0" w:rsidRDefault="009955D0" w:rsidP="009955D0">
      <w:pPr>
        <w:rPr>
          <w:rFonts w:ascii="Arial" w:hAnsi="Arial" w:cs="Arial"/>
          <w:sz w:val="24"/>
          <w:szCs w:val="24"/>
        </w:rPr>
      </w:pPr>
      <w:r>
        <w:rPr>
          <w:rFonts w:ascii="Arial" w:hAnsi="Arial" w:cs="Arial"/>
          <w:sz w:val="24"/>
          <w:szCs w:val="24"/>
        </w:rPr>
        <w:t>Jeremiah 32:</w:t>
      </w:r>
      <w:r w:rsidRPr="009955D0">
        <w:rPr>
          <w:rFonts w:ascii="Arial" w:hAnsi="Arial" w:cs="Arial"/>
          <w:sz w:val="24"/>
          <w:szCs w:val="24"/>
        </w:rPr>
        <w:t>14 ‘This is what the Lord Almighty, the God of Israel, says: Take these documents, both the sealed and unsealed copies of the deed of purchase, and put them in a clay jar so they will last a long time. </w:t>
      </w:r>
    </w:p>
    <w:p w14:paraId="745DC028" w14:textId="0B2C7C55" w:rsidR="00DD3F18" w:rsidRPr="009955D0" w:rsidRDefault="00DD3F18" w:rsidP="009955D0">
      <w:pPr>
        <w:rPr>
          <w:rFonts w:ascii="Arial" w:hAnsi="Arial" w:cs="Arial"/>
          <w:sz w:val="24"/>
          <w:szCs w:val="24"/>
        </w:rPr>
      </w:pPr>
      <w:r>
        <w:rPr>
          <w:rFonts w:ascii="Arial" w:hAnsi="Arial" w:cs="Arial"/>
          <w:sz w:val="24"/>
          <w:szCs w:val="24"/>
        </w:rPr>
        <w:t xml:space="preserve">The chronicles of </w:t>
      </w:r>
      <w:proofErr w:type="gramStart"/>
      <w:r>
        <w:rPr>
          <w:rFonts w:ascii="Arial" w:hAnsi="Arial" w:cs="Arial"/>
          <w:sz w:val="24"/>
          <w:szCs w:val="24"/>
        </w:rPr>
        <w:t>a number of</w:t>
      </w:r>
      <w:proofErr w:type="gramEnd"/>
      <w:r>
        <w:rPr>
          <w:rFonts w:ascii="Arial" w:hAnsi="Arial" w:cs="Arial"/>
          <w:sz w:val="24"/>
          <w:szCs w:val="24"/>
        </w:rPr>
        <w:t xml:space="preserve"> kings mentioned in the Old Testament have been preserved on clay tablets.  Ezra 4:10</w:t>
      </w:r>
    </w:p>
    <w:p w14:paraId="1B220596" w14:textId="370048A2" w:rsidR="00497032" w:rsidRDefault="00B65C8D" w:rsidP="00106237">
      <w:pPr>
        <w:pStyle w:val="ListParagraph"/>
        <w:numPr>
          <w:ilvl w:val="0"/>
          <w:numId w:val="4"/>
        </w:numPr>
        <w:rPr>
          <w:rFonts w:ascii="Arial" w:hAnsi="Arial" w:cs="Arial"/>
          <w:sz w:val="24"/>
          <w:szCs w:val="24"/>
        </w:rPr>
      </w:pPr>
      <w:r>
        <w:rPr>
          <w:rFonts w:ascii="Arial" w:hAnsi="Arial" w:cs="Arial"/>
          <w:sz w:val="24"/>
          <w:szCs w:val="24"/>
        </w:rPr>
        <w:t>Wood and Wax</w:t>
      </w:r>
    </w:p>
    <w:p w14:paraId="58F67F6F" w14:textId="20EF3211" w:rsidR="00DD3F18" w:rsidRDefault="00DD3F18" w:rsidP="00DD3F18">
      <w:pPr>
        <w:rPr>
          <w:rFonts w:ascii="Arial" w:hAnsi="Arial" w:cs="Arial"/>
          <w:sz w:val="24"/>
          <w:szCs w:val="24"/>
        </w:rPr>
      </w:pPr>
      <w:r>
        <w:rPr>
          <w:noProof/>
        </w:rPr>
        <w:drawing>
          <wp:inline distT="0" distB="0" distL="0" distR="0" wp14:anchorId="23E7B112" wp14:editId="5EC95D8D">
            <wp:extent cx="2200640" cy="1432560"/>
            <wp:effectExtent l="0" t="0" r="9525" b="0"/>
            <wp:docPr id="8" name="Picture 8" descr="Roman writing tablets, 1st – 2nd century 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man writing tablets, 1st – 2nd century AD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0640" cy="1432560"/>
                    </a:xfrm>
                    <a:prstGeom prst="rect">
                      <a:avLst/>
                    </a:prstGeom>
                    <a:noFill/>
                    <a:ln>
                      <a:noFill/>
                    </a:ln>
                  </pic:spPr>
                </pic:pic>
              </a:graphicData>
            </a:graphic>
          </wp:inline>
        </w:drawing>
      </w:r>
      <w:r>
        <w:rPr>
          <w:noProof/>
        </w:rPr>
        <w:drawing>
          <wp:inline distT="0" distB="0" distL="0" distR="0" wp14:anchorId="74828392" wp14:editId="36B42AB8">
            <wp:extent cx="2164080" cy="1447966"/>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5908" cy="1449189"/>
                    </a:xfrm>
                    <a:prstGeom prst="rect">
                      <a:avLst/>
                    </a:prstGeom>
                    <a:noFill/>
                    <a:ln>
                      <a:noFill/>
                    </a:ln>
                  </pic:spPr>
                </pic:pic>
              </a:graphicData>
            </a:graphic>
          </wp:inline>
        </w:drawing>
      </w:r>
    </w:p>
    <w:p w14:paraId="1A0E02FE" w14:textId="7ECB9BE5" w:rsidR="00DD3F18" w:rsidRDefault="00C1687D" w:rsidP="00DD3F18">
      <w:pPr>
        <w:rPr>
          <w:rFonts w:ascii="Arial" w:hAnsi="Arial" w:cs="Arial"/>
          <w:sz w:val="24"/>
          <w:szCs w:val="24"/>
        </w:rPr>
      </w:pPr>
      <w:r>
        <w:rPr>
          <w:rFonts w:ascii="Arial" w:hAnsi="Arial" w:cs="Arial"/>
          <w:sz w:val="24"/>
          <w:szCs w:val="24"/>
        </w:rPr>
        <w:t>Isaiah 30:</w:t>
      </w:r>
      <w:r w:rsidR="00DD3F18" w:rsidRPr="00DD3F18">
        <w:rPr>
          <w:rFonts w:ascii="Arial" w:hAnsi="Arial" w:cs="Arial"/>
          <w:sz w:val="24"/>
          <w:szCs w:val="24"/>
        </w:rPr>
        <w:t>8 Go now, write it on a tablet for them, inscribe it on a scroll,</w:t>
      </w:r>
      <w:r>
        <w:rPr>
          <w:rFonts w:ascii="Arial" w:hAnsi="Arial" w:cs="Arial"/>
          <w:sz w:val="24"/>
          <w:szCs w:val="24"/>
        </w:rPr>
        <w:t xml:space="preserve"> </w:t>
      </w:r>
      <w:r w:rsidR="00DD3F18" w:rsidRPr="00DD3F18">
        <w:rPr>
          <w:rFonts w:ascii="Arial" w:hAnsi="Arial" w:cs="Arial"/>
          <w:sz w:val="24"/>
          <w:szCs w:val="24"/>
        </w:rPr>
        <w:t>that for the days to come</w:t>
      </w:r>
      <w:r>
        <w:rPr>
          <w:rFonts w:ascii="Arial" w:hAnsi="Arial" w:cs="Arial"/>
          <w:sz w:val="24"/>
          <w:szCs w:val="24"/>
        </w:rPr>
        <w:t xml:space="preserve"> </w:t>
      </w:r>
      <w:r w:rsidR="00DD3F18" w:rsidRPr="00DD3F18">
        <w:rPr>
          <w:rFonts w:ascii="Arial" w:hAnsi="Arial" w:cs="Arial"/>
          <w:sz w:val="24"/>
          <w:szCs w:val="24"/>
        </w:rPr>
        <w:t>it may be an everlasting witness.</w:t>
      </w:r>
    </w:p>
    <w:p w14:paraId="64288FD5" w14:textId="28FD711A" w:rsidR="00C1687D" w:rsidRPr="00DD3F18" w:rsidRDefault="00C1687D" w:rsidP="00C1687D">
      <w:pPr>
        <w:rPr>
          <w:rFonts w:ascii="Arial" w:hAnsi="Arial" w:cs="Arial"/>
          <w:sz w:val="24"/>
          <w:szCs w:val="24"/>
        </w:rPr>
      </w:pPr>
      <w:r>
        <w:rPr>
          <w:rFonts w:ascii="Arial" w:hAnsi="Arial" w:cs="Arial"/>
          <w:sz w:val="24"/>
          <w:szCs w:val="24"/>
        </w:rPr>
        <w:lastRenderedPageBreak/>
        <w:t>Habakkuk 2:</w:t>
      </w:r>
      <w:r w:rsidRPr="00C1687D">
        <w:rPr>
          <w:rFonts w:ascii="Arial" w:hAnsi="Arial" w:cs="Arial"/>
          <w:sz w:val="24"/>
          <w:szCs w:val="24"/>
        </w:rPr>
        <w:t>2 Then the Lord replied:</w:t>
      </w:r>
      <w:r>
        <w:rPr>
          <w:rFonts w:ascii="Arial" w:hAnsi="Arial" w:cs="Arial"/>
          <w:sz w:val="24"/>
          <w:szCs w:val="24"/>
        </w:rPr>
        <w:t xml:space="preserve"> </w:t>
      </w:r>
      <w:r w:rsidRPr="00C1687D">
        <w:rPr>
          <w:rFonts w:ascii="Arial" w:hAnsi="Arial" w:cs="Arial"/>
          <w:sz w:val="24"/>
          <w:szCs w:val="24"/>
        </w:rPr>
        <w:t>“Write down the revelation</w:t>
      </w:r>
      <w:r>
        <w:rPr>
          <w:rFonts w:ascii="Arial" w:hAnsi="Arial" w:cs="Arial"/>
          <w:sz w:val="24"/>
          <w:szCs w:val="24"/>
        </w:rPr>
        <w:t xml:space="preserve"> </w:t>
      </w:r>
      <w:r w:rsidRPr="00C1687D">
        <w:rPr>
          <w:rFonts w:ascii="Arial" w:hAnsi="Arial" w:cs="Arial"/>
          <w:sz w:val="24"/>
          <w:szCs w:val="24"/>
        </w:rPr>
        <w:t>and make it plain on tablets</w:t>
      </w:r>
      <w:r>
        <w:rPr>
          <w:rFonts w:ascii="Arial" w:hAnsi="Arial" w:cs="Arial"/>
          <w:sz w:val="24"/>
          <w:szCs w:val="24"/>
        </w:rPr>
        <w:t xml:space="preserve"> </w:t>
      </w:r>
      <w:r w:rsidRPr="00C1687D">
        <w:rPr>
          <w:rFonts w:ascii="Arial" w:hAnsi="Arial" w:cs="Arial"/>
          <w:sz w:val="24"/>
          <w:szCs w:val="24"/>
        </w:rPr>
        <w:t>so that a herald may run with it.</w:t>
      </w:r>
      <w:r>
        <w:rPr>
          <w:rFonts w:ascii="Arial" w:hAnsi="Arial" w:cs="Arial"/>
          <w:sz w:val="24"/>
          <w:szCs w:val="24"/>
        </w:rPr>
        <w:t>”</w:t>
      </w:r>
    </w:p>
    <w:p w14:paraId="6D630EE8" w14:textId="18B656DC" w:rsidR="00B65C8D" w:rsidRDefault="00B65C8D" w:rsidP="00106237">
      <w:pPr>
        <w:pStyle w:val="ListParagraph"/>
        <w:numPr>
          <w:ilvl w:val="0"/>
          <w:numId w:val="4"/>
        </w:numPr>
        <w:rPr>
          <w:rFonts w:ascii="Arial" w:hAnsi="Arial" w:cs="Arial"/>
          <w:sz w:val="24"/>
          <w:szCs w:val="24"/>
        </w:rPr>
      </w:pPr>
      <w:r>
        <w:rPr>
          <w:rFonts w:ascii="Arial" w:hAnsi="Arial" w:cs="Arial"/>
          <w:sz w:val="24"/>
          <w:szCs w:val="24"/>
        </w:rPr>
        <w:t>Metal – Gold</w:t>
      </w:r>
      <w:r w:rsidR="00C1687D">
        <w:rPr>
          <w:rFonts w:ascii="Arial" w:hAnsi="Arial" w:cs="Arial"/>
          <w:sz w:val="24"/>
          <w:szCs w:val="24"/>
        </w:rPr>
        <w:t>, Silver, Copper, and Bronze</w:t>
      </w:r>
    </w:p>
    <w:p w14:paraId="262EECB2" w14:textId="76D10E80" w:rsidR="00C1687D" w:rsidRPr="00C1687D" w:rsidRDefault="00C1687D" w:rsidP="00C1687D">
      <w:pPr>
        <w:rPr>
          <w:rFonts w:ascii="Arial" w:hAnsi="Arial" w:cs="Arial"/>
          <w:sz w:val="24"/>
          <w:szCs w:val="24"/>
        </w:rPr>
      </w:pPr>
    </w:p>
    <w:p w14:paraId="3415405B" w14:textId="40C2A4BF" w:rsidR="00C1687D" w:rsidRDefault="00C1687D" w:rsidP="00C1687D">
      <w:pPr>
        <w:rPr>
          <w:rFonts w:ascii="Arial" w:hAnsi="Arial" w:cs="Arial"/>
          <w:sz w:val="24"/>
          <w:szCs w:val="24"/>
        </w:rPr>
      </w:pPr>
      <w:r>
        <w:rPr>
          <w:rFonts w:ascii="Arial" w:hAnsi="Arial" w:cs="Arial"/>
          <w:sz w:val="24"/>
          <w:szCs w:val="24"/>
        </w:rPr>
        <w:t>Exodus 28:</w:t>
      </w:r>
      <w:r w:rsidRPr="00C1687D">
        <w:rPr>
          <w:rFonts w:ascii="Arial" w:hAnsi="Arial" w:cs="Arial"/>
          <w:sz w:val="24"/>
          <w:szCs w:val="24"/>
        </w:rPr>
        <w:t>36 “Make a plate of pure gold and engrave on it as on a seal: holy to the Lord.</w:t>
      </w:r>
      <w:r w:rsidR="004F3F88" w:rsidRPr="004F3F88">
        <w:rPr>
          <w:noProof/>
        </w:rPr>
        <w:t xml:space="preserve"> </w:t>
      </w:r>
    </w:p>
    <w:p w14:paraId="2B44552E" w14:textId="2D96C2F3" w:rsidR="00C1687D" w:rsidRDefault="004F3F88" w:rsidP="00C1687D">
      <w:pPr>
        <w:rPr>
          <w:rFonts w:ascii="Arial" w:hAnsi="Arial" w:cs="Arial"/>
          <w:sz w:val="24"/>
          <w:szCs w:val="24"/>
        </w:rPr>
      </w:pPr>
      <w:r>
        <w:rPr>
          <w:noProof/>
        </w:rPr>
        <w:drawing>
          <wp:inline distT="0" distB="0" distL="0" distR="0" wp14:anchorId="0819307D" wp14:editId="2547A7D1">
            <wp:extent cx="4198620" cy="3187065"/>
            <wp:effectExtent l="0" t="0" r="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466" r="7652"/>
                    <a:stretch/>
                  </pic:blipFill>
                  <pic:spPr bwMode="auto">
                    <a:xfrm>
                      <a:off x="0" y="0"/>
                      <a:ext cx="4252570" cy="3228017"/>
                    </a:xfrm>
                    <a:prstGeom prst="rect">
                      <a:avLst/>
                    </a:prstGeom>
                    <a:noFill/>
                    <a:ln>
                      <a:noFill/>
                    </a:ln>
                    <a:extLst>
                      <a:ext uri="{53640926-AAD7-44D8-BBD7-CCE9431645EC}">
                        <a14:shadowObscured xmlns:a14="http://schemas.microsoft.com/office/drawing/2010/main"/>
                      </a:ext>
                    </a:extLst>
                  </pic:spPr>
                </pic:pic>
              </a:graphicData>
            </a:graphic>
          </wp:inline>
        </w:drawing>
      </w:r>
    </w:p>
    <w:p w14:paraId="0BC1BB93" w14:textId="5F0B30B5" w:rsidR="004F3F88" w:rsidRPr="00C1687D" w:rsidRDefault="004F3F88" w:rsidP="00C1687D">
      <w:pPr>
        <w:rPr>
          <w:rFonts w:ascii="Arial" w:hAnsi="Arial" w:cs="Arial"/>
          <w:sz w:val="24"/>
          <w:szCs w:val="24"/>
        </w:rPr>
      </w:pPr>
      <w:r>
        <w:rPr>
          <w:rFonts w:ascii="Arial" w:hAnsi="Arial" w:cs="Arial"/>
          <w:sz w:val="24"/>
          <w:szCs w:val="24"/>
        </w:rPr>
        <w:t>Numbers 6:24-26</w:t>
      </w:r>
    </w:p>
    <w:p w14:paraId="4EE21974" w14:textId="6E2FAF8F" w:rsidR="00B65C8D" w:rsidRDefault="00B65C8D" w:rsidP="00106237">
      <w:pPr>
        <w:pStyle w:val="ListParagraph"/>
        <w:numPr>
          <w:ilvl w:val="0"/>
          <w:numId w:val="4"/>
        </w:numPr>
        <w:rPr>
          <w:rFonts w:ascii="Arial" w:hAnsi="Arial" w:cs="Arial"/>
          <w:sz w:val="24"/>
          <w:szCs w:val="24"/>
        </w:rPr>
      </w:pPr>
      <w:r>
        <w:rPr>
          <w:rFonts w:ascii="Arial" w:hAnsi="Arial" w:cs="Arial"/>
          <w:sz w:val="24"/>
          <w:szCs w:val="24"/>
        </w:rPr>
        <w:t>Ostraca</w:t>
      </w:r>
      <w:r w:rsidR="004F3F88">
        <w:rPr>
          <w:rFonts w:ascii="Arial" w:hAnsi="Arial" w:cs="Arial"/>
          <w:sz w:val="24"/>
          <w:szCs w:val="24"/>
        </w:rPr>
        <w:t xml:space="preserve"> – a piece of potter used as a writing surface.</w:t>
      </w:r>
    </w:p>
    <w:p w14:paraId="23B992EC" w14:textId="5D90936E" w:rsidR="004F3F88" w:rsidRDefault="004F3F88" w:rsidP="004F3F88">
      <w:pPr>
        <w:rPr>
          <w:rFonts w:ascii="Arial" w:hAnsi="Arial" w:cs="Arial"/>
          <w:sz w:val="24"/>
          <w:szCs w:val="24"/>
        </w:rPr>
      </w:pPr>
      <w:r w:rsidRPr="004F3F88">
        <w:rPr>
          <w:rFonts w:ascii="Arial" w:hAnsi="Arial" w:cs="Arial"/>
          <w:sz w:val="24"/>
          <w:szCs w:val="24"/>
        </w:rPr>
        <w:t>Discovered in 1935 AD from an official archeological dig these ostraca were the written records of communications between the city of Lachish and the king in Jerusalem at the time Nebuchadnezzar attacked Jerusalem 605-587 BC.</w:t>
      </w:r>
    </w:p>
    <w:p w14:paraId="0E74DC20" w14:textId="56529B9D" w:rsidR="004F3F88" w:rsidRDefault="004F3F88" w:rsidP="004F3F88">
      <w:pPr>
        <w:rPr>
          <w:rFonts w:ascii="Arial" w:hAnsi="Arial" w:cs="Arial"/>
          <w:sz w:val="24"/>
          <w:szCs w:val="24"/>
        </w:rPr>
      </w:pPr>
      <w:r>
        <w:rPr>
          <w:noProof/>
        </w:rPr>
        <w:lastRenderedPageBreak/>
        <w:drawing>
          <wp:inline distT="0" distB="0" distL="0" distR="0" wp14:anchorId="34496AF0" wp14:editId="1F1D710C">
            <wp:extent cx="5943600" cy="26492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649220"/>
                    </a:xfrm>
                    <a:prstGeom prst="rect">
                      <a:avLst/>
                    </a:prstGeom>
                    <a:noFill/>
                    <a:ln>
                      <a:noFill/>
                    </a:ln>
                  </pic:spPr>
                </pic:pic>
              </a:graphicData>
            </a:graphic>
          </wp:inline>
        </w:drawing>
      </w:r>
    </w:p>
    <w:p w14:paraId="0AE54EA6" w14:textId="2B12B6D2" w:rsidR="004F3F88" w:rsidRDefault="004F3F88" w:rsidP="004F3F88">
      <w:pPr>
        <w:rPr>
          <w:rFonts w:ascii="Arial" w:hAnsi="Arial" w:cs="Arial"/>
          <w:sz w:val="24"/>
          <w:szCs w:val="24"/>
        </w:rPr>
      </w:pPr>
    </w:p>
    <w:p w14:paraId="07FC5768" w14:textId="76B1DE56" w:rsidR="008B55A4" w:rsidRDefault="008B55A4" w:rsidP="004F3F88">
      <w:pPr>
        <w:rPr>
          <w:rFonts w:ascii="Arial" w:hAnsi="Arial" w:cs="Arial"/>
          <w:sz w:val="24"/>
          <w:szCs w:val="24"/>
        </w:rPr>
      </w:pPr>
    </w:p>
    <w:p w14:paraId="20AB73DE" w14:textId="77777777" w:rsidR="008B55A4" w:rsidRPr="004F3F88" w:rsidRDefault="008B55A4" w:rsidP="004F3F88">
      <w:pPr>
        <w:rPr>
          <w:rFonts w:ascii="Arial" w:hAnsi="Arial" w:cs="Arial"/>
          <w:sz w:val="24"/>
          <w:szCs w:val="24"/>
        </w:rPr>
      </w:pPr>
    </w:p>
    <w:p w14:paraId="4DCE5653" w14:textId="70C6958C" w:rsidR="00B65C8D" w:rsidRDefault="00B65C8D" w:rsidP="00106237">
      <w:pPr>
        <w:pStyle w:val="ListParagraph"/>
        <w:numPr>
          <w:ilvl w:val="0"/>
          <w:numId w:val="4"/>
        </w:numPr>
        <w:rPr>
          <w:rFonts w:ascii="Arial" w:hAnsi="Arial" w:cs="Arial"/>
          <w:sz w:val="24"/>
          <w:szCs w:val="24"/>
        </w:rPr>
      </w:pPr>
      <w:r>
        <w:rPr>
          <w:rFonts w:ascii="Arial" w:hAnsi="Arial" w:cs="Arial"/>
          <w:sz w:val="24"/>
          <w:szCs w:val="24"/>
        </w:rPr>
        <w:t>Papyrus</w:t>
      </w:r>
      <w:r w:rsidR="008B55A4">
        <w:rPr>
          <w:rFonts w:ascii="Arial" w:hAnsi="Arial" w:cs="Arial"/>
          <w:sz w:val="24"/>
          <w:szCs w:val="24"/>
        </w:rPr>
        <w:t xml:space="preserve"> – Paper</w:t>
      </w:r>
    </w:p>
    <w:p w14:paraId="06621838" w14:textId="1ABD39C0" w:rsidR="008B55A4" w:rsidRPr="008B55A4" w:rsidRDefault="008B55A4" w:rsidP="008B55A4">
      <w:pPr>
        <w:rPr>
          <w:rFonts w:ascii="Arial" w:hAnsi="Arial" w:cs="Arial"/>
          <w:sz w:val="24"/>
          <w:szCs w:val="24"/>
        </w:rPr>
      </w:pPr>
      <w:r>
        <w:rPr>
          <w:noProof/>
        </w:rPr>
        <w:drawing>
          <wp:anchor distT="0" distB="0" distL="114300" distR="114300" simplePos="0" relativeHeight="251662336" behindDoc="0" locked="0" layoutInCell="1" allowOverlap="1" wp14:anchorId="41C8F47B" wp14:editId="685D442D">
            <wp:simplePos x="0" y="0"/>
            <wp:positionH relativeFrom="page">
              <wp:align>right</wp:align>
            </wp:positionH>
            <wp:positionV relativeFrom="paragraph">
              <wp:posOffset>6350</wp:posOffset>
            </wp:positionV>
            <wp:extent cx="3672840" cy="2584722"/>
            <wp:effectExtent l="0" t="0" r="3810" b="6350"/>
            <wp:wrapNone/>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2840" cy="2584722"/>
                    </a:xfrm>
                    <a:prstGeom prst="rect">
                      <a:avLst/>
                    </a:prstGeom>
                    <a:noFill/>
                    <a:ln>
                      <a:noFill/>
                    </a:ln>
                  </pic:spPr>
                </pic:pic>
              </a:graphicData>
            </a:graphic>
          </wp:anchor>
        </w:drawing>
      </w:r>
      <w:r>
        <w:rPr>
          <w:noProof/>
        </w:rPr>
        <w:drawing>
          <wp:inline distT="0" distB="0" distL="0" distR="0" wp14:anchorId="14D7E51D" wp14:editId="051EB277">
            <wp:extent cx="3163160" cy="2377440"/>
            <wp:effectExtent l="0" t="0" r="0" b="381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5108" cy="2408968"/>
                    </a:xfrm>
                    <a:prstGeom prst="rect">
                      <a:avLst/>
                    </a:prstGeom>
                    <a:noFill/>
                    <a:ln>
                      <a:noFill/>
                    </a:ln>
                  </pic:spPr>
                </pic:pic>
              </a:graphicData>
            </a:graphic>
          </wp:inline>
        </w:drawing>
      </w:r>
    </w:p>
    <w:p w14:paraId="58ED1CB0" w14:textId="315B684E" w:rsidR="004F3F88" w:rsidRPr="004F3F88" w:rsidRDefault="004F3F88" w:rsidP="004F3F88">
      <w:pPr>
        <w:rPr>
          <w:rFonts w:ascii="Arial" w:hAnsi="Arial" w:cs="Arial"/>
          <w:sz w:val="24"/>
          <w:szCs w:val="24"/>
        </w:rPr>
      </w:pPr>
    </w:p>
    <w:p w14:paraId="1DAB24FB" w14:textId="50BB5D77" w:rsidR="00B65C8D" w:rsidRDefault="00B65C8D" w:rsidP="00106237">
      <w:pPr>
        <w:pStyle w:val="ListParagraph"/>
        <w:numPr>
          <w:ilvl w:val="0"/>
          <w:numId w:val="4"/>
        </w:numPr>
        <w:rPr>
          <w:rFonts w:ascii="Arial" w:hAnsi="Arial" w:cs="Arial"/>
          <w:sz w:val="24"/>
          <w:szCs w:val="24"/>
        </w:rPr>
      </w:pPr>
      <w:r>
        <w:rPr>
          <w:rFonts w:ascii="Arial" w:hAnsi="Arial" w:cs="Arial"/>
          <w:sz w:val="24"/>
          <w:szCs w:val="24"/>
        </w:rPr>
        <w:t>Leather and Parchment</w:t>
      </w:r>
      <w:r w:rsidR="000E5C80">
        <w:rPr>
          <w:rFonts w:ascii="Arial" w:hAnsi="Arial" w:cs="Arial"/>
          <w:sz w:val="24"/>
          <w:szCs w:val="24"/>
        </w:rPr>
        <w:t xml:space="preserve"> – Made of animal skin.</w:t>
      </w:r>
    </w:p>
    <w:p w14:paraId="7A017AC7" w14:textId="654BC545" w:rsidR="008B55A4" w:rsidRPr="008B55A4" w:rsidRDefault="000E5C80" w:rsidP="008B55A4">
      <w:pPr>
        <w:rPr>
          <w:rFonts w:ascii="Arial" w:hAnsi="Arial" w:cs="Arial"/>
          <w:sz w:val="24"/>
          <w:szCs w:val="24"/>
        </w:rPr>
      </w:pPr>
      <w:r w:rsidRPr="000E5C80">
        <w:lastRenderedPageBreak/>
        <w:drawing>
          <wp:inline distT="0" distB="0" distL="0" distR="0" wp14:anchorId="26DBDEFB" wp14:editId="16A2BF78">
            <wp:extent cx="5417820" cy="40633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17820" cy="4063365"/>
                    </a:xfrm>
                    <a:prstGeom prst="rect">
                      <a:avLst/>
                    </a:prstGeom>
                  </pic:spPr>
                </pic:pic>
              </a:graphicData>
            </a:graphic>
          </wp:inline>
        </w:drawing>
      </w:r>
    </w:p>
    <w:p w14:paraId="50E23C94" w14:textId="5CD99075" w:rsidR="00B65C8D" w:rsidRDefault="00B65C8D" w:rsidP="00B65C8D">
      <w:pPr>
        <w:ind w:left="360"/>
        <w:rPr>
          <w:rFonts w:ascii="Arial" w:hAnsi="Arial" w:cs="Arial"/>
          <w:sz w:val="24"/>
          <w:szCs w:val="24"/>
        </w:rPr>
      </w:pPr>
      <w:r>
        <w:rPr>
          <w:rFonts w:ascii="Arial" w:hAnsi="Arial" w:cs="Arial"/>
          <w:sz w:val="24"/>
          <w:szCs w:val="24"/>
        </w:rPr>
        <w:t>The most important writing material during the Old Testament times was leather.  When the New Testament was written, papyrus was used.</w:t>
      </w:r>
    </w:p>
    <w:p w14:paraId="2187C8F9" w14:textId="5BD82E09" w:rsidR="00B65C8D" w:rsidRDefault="00B65C8D" w:rsidP="00B65C8D">
      <w:pPr>
        <w:ind w:left="360"/>
        <w:rPr>
          <w:rFonts w:ascii="Arial" w:hAnsi="Arial" w:cs="Arial"/>
          <w:sz w:val="24"/>
          <w:szCs w:val="24"/>
        </w:rPr>
      </w:pPr>
    </w:p>
    <w:p w14:paraId="0F6AEE95" w14:textId="38F27BDC" w:rsidR="00B65C8D" w:rsidRDefault="00B65C8D" w:rsidP="00B65C8D">
      <w:pPr>
        <w:pStyle w:val="ListParagraph"/>
        <w:numPr>
          <w:ilvl w:val="0"/>
          <w:numId w:val="5"/>
        </w:numPr>
        <w:rPr>
          <w:rFonts w:ascii="Arial" w:hAnsi="Arial" w:cs="Arial"/>
          <w:sz w:val="24"/>
          <w:szCs w:val="24"/>
        </w:rPr>
      </w:pPr>
      <w:r>
        <w:rPr>
          <w:rFonts w:ascii="Arial" w:hAnsi="Arial" w:cs="Arial"/>
          <w:sz w:val="24"/>
          <w:szCs w:val="24"/>
        </w:rPr>
        <w:t xml:space="preserve"> Why is it important to </w:t>
      </w:r>
      <w:r w:rsidR="00900EC3">
        <w:rPr>
          <w:rFonts w:ascii="Arial" w:hAnsi="Arial" w:cs="Arial"/>
          <w:sz w:val="24"/>
          <w:szCs w:val="24"/>
        </w:rPr>
        <w:t xml:space="preserve">know </w:t>
      </w:r>
      <w:r w:rsidR="006C5BC1">
        <w:rPr>
          <w:rFonts w:ascii="Arial" w:hAnsi="Arial" w:cs="Arial"/>
          <w:sz w:val="24"/>
          <w:szCs w:val="24"/>
        </w:rPr>
        <w:t xml:space="preserve">the </w:t>
      </w:r>
      <w:r>
        <w:rPr>
          <w:rFonts w:ascii="Arial" w:hAnsi="Arial" w:cs="Arial"/>
          <w:sz w:val="24"/>
          <w:szCs w:val="24"/>
        </w:rPr>
        <w:t>origins of the Bible?</w:t>
      </w:r>
    </w:p>
    <w:tbl>
      <w:tblPr>
        <w:tblStyle w:val="TableGrid"/>
        <w:tblW w:w="9715" w:type="dxa"/>
        <w:tblLook w:val="04A0" w:firstRow="1" w:lastRow="0" w:firstColumn="1" w:lastColumn="0" w:noHBand="0" w:noVBand="1"/>
      </w:tblPr>
      <w:tblGrid>
        <w:gridCol w:w="9715"/>
      </w:tblGrid>
      <w:tr w:rsidR="00900EC3" w14:paraId="5E7355F5" w14:textId="77777777" w:rsidTr="00E67B0B">
        <w:trPr>
          <w:trHeight w:val="1181"/>
        </w:trPr>
        <w:tc>
          <w:tcPr>
            <w:tcW w:w="9715" w:type="dxa"/>
          </w:tcPr>
          <w:p w14:paraId="3F1D347C" w14:textId="77777777" w:rsidR="00900EC3" w:rsidRDefault="00900EC3" w:rsidP="00B65C8D">
            <w:pPr>
              <w:rPr>
                <w:rFonts w:ascii="Arial" w:hAnsi="Arial" w:cs="Arial"/>
                <w:sz w:val="24"/>
                <w:szCs w:val="24"/>
              </w:rPr>
            </w:pPr>
          </w:p>
        </w:tc>
      </w:tr>
    </w:tbl>
    <w:p w14:paraId="366E9AE0" w14:textId="649F9B69" w:rsidR="00B65C8D" w:rsidRDefault="00B65C8D" w:rsidP="00B65C8D">
      <w:pPr>
        <w:rPr>
          <w:rFonts w:ascii="Arial" w:hAnsi="Arial" w:cs="Arial"/>
          <w:sz w:val="24"/>
          <w:szCs w:val="24"/>
        </w:rPr>
      </w:pPr>
    </w:p>
    <w:p w14:paraId="5C897D07" w14:textId="52077B8E" w:rsidR="00900EC3" w:rsidRPr="00900EC3" w:rsidRDefault="00B65C8D" w:rsidP="00900EC3">
      <w:pPr>
        <w:pStyle w:val="ListParagraph"/>
        <w:numPr>
          <w:ilvl w:val="0"/>
          <w:numId w:val="5"/>
        </w:numPr>
        <w:rPr>
          <w:rFonts w:ascii="Arial" w:hAnsi="Arial" w:cs="Arial"/>
          <w:sz w:val="24"/>
          <w:szCs w:val="24"/>
        </w:rPr>
      </w:pPr>
      <w:r>
        <w:rPr>
          <w:rFonts w:ascii="Arial" w:hAnsi="Arial" w:cs="Arial"/>
          <w:sz w:val="24"/>
          <w:szCs w:val="24"/>
        </w:rPr>
        <w:t xml:space="preserve">How does </w:t>
      </w:r>
      <w:r w:rsidR="00E67B0B">
        <w:rPr>
          <w:rFonts w:ascii="Arial" w:hAnsi="Arial" w:cs="Arial"/>
          <w:sz w:val="24"/>
          <w:szCs w:val="24"/>
        </w:rPr>
        <w:t xml:space="preserve">history of writing </w:t>
      </w:r>
      <w:r>
        <w:rPr>
          <w:rFonts w:ascii="Arial" w:hAnsi="Arial" w:cs="Arial"/>
          <w:sz w:val="24"/>
          <w:szCs w:val="24"/>
        </w:rPr>
        <w:t>impact the authorship of the first 5 books of the Bible?</w:t>
      </w:r>
      <w:r w:rsidR="00900EC3">
        <w:rPr>
          <w:rFonts w:ascii="Arial" w:hAnsi="Arial" w:cs="Arial"/>
          <w:sz w:val="24"/>
          <w:szCs w:val="24"/>
        </w:rPr>
        <w:t xml:space="preserve">  </w:t>
      </w:r>
    </w:p>
    <w:tbl>
      <w:tblPr>
        <w:tblStyle w:val="TableGrid"/>
        <w:tblW w:w="9649" w:type="dxa"/>
        <w:tblLook w:val="04A0" w:firstRow="1" w:lastRow="0" w:firstColumn="1" w:lastColumn="0" w:noHBand="0" w:noVBand="1"/>
      </w:tblPr>
      <w:tblGrid>
        <w:gridCol w:w="9649"/>
      </w:tblGrid>
      <w:tr w:rsidR="00E67B0B" w14:paraId="2A4CFA42" w14:textId="77777777" w:rsidTr="00E67B0B">
        <w:trPr>
          <w:trHeight w:val="1226"/>
        </w:trPr>
        <w:tc>
          <w:tcPr>
            <w:tcW w:w="9649" w:type="dxa"/>
          </w:tcPr>
          <w:p w14:paraId="0A2E38FD" w14:textId="77777777" w:rsidR="00E67B0B" w:rsidRDefault="00E67B0B" w:rsidP="00900EC3">
            <w:pPr>
              <w:rPr>
                <w:rFonts w:ascii="Arial" w:hAnsi="Arial" w:cs="Arial"/>
                <w:sz w:val="24"/>
                <w:szCs w:val="24"/>
              </w:rPr>
            </w:pPr>
          </w:p>
        </w:tc>
      </w:tr>
    </w:tbl>
    <w:p w14:paraId="2463A035" w14:textId="77777777" w:rsidR="00900EC3" w:rsidRPr="00900EC3" w:rsidRDefault="00900EC3" w:rsidP="00900EC3">
      <w:pPr>
        <w:rPr>
          <w:rFonts w:ascii="Arial" w:hAnsi="Arial" w:cs="Arial"/>
          <w:sz w:val="24"/>
          <w:szCs w:val="24"/>
        </w:rPr>
      </w:pPr>
    </w:p>
    <w:p w14:paraId="6602C402" w14:textId="133F8BE8" w:rsidR="00B65C8D" w:rsidRDefault="00900EC3" w:rsidP="00B65C8D">
      <w:pPr>
        <w:pStyle w:val="ListParagraph"/>
        <w:numPr>
          <w:ilvl w:val="0"/>
          <w:numId w:val="5"/>
        </w:numPr>
        <w:rPr>
          <w:rFonts w:ascii="Arial" w:hAnsi="Arial" w:cs="Arial"/>
          <w:sz w:val="24"/>
          <w:szCs w:val="24"/>
        </w:rPr>
      </w:pPr>
      <w:r>
        <w:rPr>
          <w:rFonts w:ascii="Arial" w:hAnsi="Arial" w:cs="Arial"/>
          <w:sz w:val="24"/>
          <w:szCs w:val="24"/>
        </w:rPr>
        <w:t>What is another name for the first 5 books of the Bible?</w:t>
      </w:r>
    </w:p>
    <w:tbl>
      <w:tblPr>
        <w:tblStyle w:val="TableGrid"/>
        <w:tblW w:w="9649" w:type="dxa"/>
        <w:tblLook w:val="04A0" w:firstRow="1" w:lastRow="0" w:firstColumn="1" w:lastColumn="0" w:noHBand="0" w:noVBand="1"/>
      </w:tblPr>
      <w:tblGrid>
        <w:gridCol w:w="9649"/>
      </w:tblGrid>
      <w:tr w:rsidR="00E67B0B" w14:paraId="246D69C2" w14:textId="77777777" w:rsidTr="00F14A83">
        <w:trPr>
          <w:trHeight w:val="1226"/>
        </w:trPr>
        <w:tc>
          <w:tcPr>
            <w:tcW w:w="9649" w:type="dxa"/>
          </w:tcPr>
          <w:p w14:paraId="5305E6A0" w14:textId="77777777" w:rsidR="00E67B0B" w:rsidRDefault="00E67B0B" w:rsidP="00F14A83">
            <w:pPr>
              <w:rPr>
                <w:rFonts w:ascii="Arial" w:hAnsi="Arial" w:cs="Arial"/>
                <w:sz w:val="24"/>
                <w:szCs w:val="24"/>
              </w:rPr>
            </w:pPr>
          </w:p>
        </w:tc>
      </w:tr>
    </w:tbl>
    <w:p w14:paraId="6EE82EA8" w14:textId="77777777" w:rsidR="00900EC3" w:rsidRPr="00900EC3" w:rsidRDefault="00900EC3" w:rsidP="00900EC3">
      <w:pPr>
        <w:pStyle w:val="ListParagraph"/>
        <w:rPr>
          <w:rFonts w:ascii="Arial" w:hAnsi="Arial" w:cs="Arial"/>
          <w:sz w:val="24"/>
          <w:szCs w:val="24"/>
        </w:rPr>
      </w:pPr>
    </w:p>
    <w:p w14:paraId="07E6F26A" w14:textId="7EC16A26" w:rsidR="00900EC3" w:rsidRDefault="00900EC3" w:rsidP="00B65C8D">
      <w:pPr>
        <w:pStyle w:val="ListParagraph"/>
        <w:numPr>
          <w:ilvl w:val="0"/>
          <w:numId w:val="5"/>
        </w:numPr>
        <w:rPr>
          <w:rFonts w:ascii="Arial" w:hAnsi="Arial" w:cs="Arial"/>
          <w:sz w:val="24"/>
          <w:szCs w:val="24"/>
        </w:rPr>
      </w:pPr>
      <w:r>
        <w:rPr>
          <w:rFonts w:ascii="Arial" w:hAnsi="Arial" w:cs="Arial"/>
          <w:sz w:val="24"/>
          <w:szCs w:val="24"/>
        </w:rPr>
        <w:t>What are some of the main materials used in ancient times of writing?</w:t>
      </w:r>
    </w:p>
    <w:tbl>
      <w:tblPr>
        <w:tblStyle w:val="TableGrid"/>
        <w:tblW w:w="9649" w:type="dxa"/>
        <w:tblLook w:val="04A0" w:firstRow="1" w:lastRow="0" w:firstColumn="1" w:lastColumn="0" w:noHBand="0" w:noVBand="1"/>
      </w:tblPr>
      <w:tblGrid>
        <w:gridCol w:w="9649"/>
      </w:tblGrid>
      <w:tr w:rsidR="00E67B0B" w14:paraId="78CEF6D4" w14:textId="77777777" w:rsidTr="00F14A83">
        <w:trPr>
          <w:trHeight w:val="1226"/>
        </w:trPr>
        <w:tc>
          <w:tcPr>
            <w:tcW w:w="9649" w:type="dxa"/>
          </w:tcPr>
          <w:p w14:paraId="5733C9BB" w14:textId="77777777" w:rsidR="00E67B0B" w:rsidRDefault="00E67B0B" w:rsidP="00F14A83">
            <w:pPr>
              <w:rPr>
                <w:rFonts w:ascii="Arial" w:hAnsi="Arial" w:cs="Arial"/>
                <w:sz w:val="24"/>
                <w:szCs w:val="24"/>
              </w:rPr>
            </w:pPr>
          </w:p>
        </w:tc>
      </w:tr>
    </w:tbl>
    <w:p w14:paraId="51429E45" w14:textId="77777777" w:rsidR="00900EC3" w:rsidRPr="00900EC3" w:rsidRDefault="00900EC3" w:rsidP="00900EC3">
      <w:pPr>
        <w:pStyle w:val="ListParagraph"/>
        <w:rPr>
          <w:rFonts w:ascii="Arial" w:hAnsi="Arial" w:cs="Arial"/>
          <w:sz w:val="24"/>
          <w:szCs w:val="24"/>
        </w:rPr>
      </w:pPr>
    </w:p>
    <w:p w14:paraId="4BFA029A" w14:textId="48542705" w:rsidR="00900EC3" w:rsidRDefault="00E67B0B" w:rsidP="00B65C8D">
      <w:pPr>
        <w:pStyle w:val="ListParagraph"/>
        <w:numPr>
          <w:ilvl w:val="0"/>
          <w:numId w:val="5"/>
        </w:numPr>
        <w:rPr>
          <w:rFonts w:ascii="Arial" w:hAnsi="Arial" w:cs="Arial"/>
          <w:sz w:val="24"/>
          <w:szCs w:val="24"/>
        </w:rPr>
      </w:pPr>
      <w:r>
        <w:rPr>
          <w:rFonts w:ascii="Arial" w:hAnsi="Arial" w:cs="Arial"/>
          <w:sz w:val="24"/>
          <w:szCs w:val="24"/>
        </w:rPr>
        <w:t xml:space="preserve">What is the </w:t>
      </w:r>
      <w:r w:rsidR="006C5BC1">
        <w:rPr>
          <w:rFonts w:ascii="Arial" w:hAnsi="Arial" w:cs="Arial"/>
          <w:sz w:val="24"/>
          <w:szCs w:val="24"/>
        </w:rPr>
        <w:t>relevance</w:t>
      </w:r>
      <w:r>
        <w:rPr>
          <w:rFonts w:ascii="Arial" w:hAnsi="Arial" w:cs="Arial"/>
          <w:sz w:val="24"/>
          <w:szCs w:val="24"/>
        </w:rPr>
        <w:t xml:space="preserve"> of this information to my walk with Christ?</w:t>
      </w:r>
    </w:p>
    <w:tbl>
      <w:tblPr>
        <w:tblStyle w:val="TableGrid"/>
        <w:tblW w:w="9649" w:type="dxa"/>
        <w:tblLook w:val="04A0" w:firstRow="1" w:lastRow="0" w:firstColumn="1" w:lastColumn="0" w:noHBand="0" w:noVBand="1"/>
      </w:tblPr>
      <w:tblGrid>
        <w:gridCol w:w="9649"/>
      </w:tblGrid>
      <w:tr w:rsidR="00E67B0B" w14:paraId="0D798E4B" w14:textId="77777777" w:rsidTr="00F14A83">
        <w:trPr>
          <w:trHeight w:val="1226"/>
        </w:trPr>
        <w:tc>
          <w:tcPr>
            <w:tcW w:w="9649" w:type="dxa"/>
          </w:tcPr>
          <w:p w14:paraId="441C51C3" w14:textId="77777777" w:rsidR="00E67B0B" w:rsidRDefault="00E67B0B" w:rsidP="00F14A83">
            <w:pPr>
              <w:rPr>
                <w:rFonts w:ascii="Arial" w:hAnsi="Arial" w:cs="Arial"/>
                <w:sz w:val="24"/>
                <w:szCs w:val="24"/>
              </w:rPr>
            </w:pPr>
          </w:p>
        </w:tc>
      </w:tr>
    </w:tbl>
    <w:p w14:paraId="528E9CA5" w14:textId="77777777" w:rsidR="00E67B0B" w:rsidRPr="00D32DB0" w:rsidRDefault="00E67B0B" w:rsidP="00D32DB0">
      <w:pPr>
        <w:rPr>
          <w:rFonts w:ascii="Arial" w:hAnsi="Arial" w:cs="Arial"/>
          <w:sz w:val="24"/>
          <w:szCs w:val="24"/>
        </w:rPr>
      </w:pPr>
    </w:p>
    <w:sectPr w:rsidR="00E67B0B" w:rsidRPr="00D32D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5D0CFC"/>
    <w:multiLevelType w:val="hybridMultilevel"/>
    <w:tmpl w:val="C8588D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EA33E8"/>
    <w:multiLevelType w:val="hybridMultilevel"/>
    <w:tmpl w:val="22CC3DFA"/>
    <w:lvl w:ilvl="0" w:tplc="B8D44492">
      <w:numFmt w:val="bullet"/>
      <w:lvlText w:val="-"/>
      <w:lvlJc w:val="left"/>
      <w:pPr>
        <w:ind w:left="7560" w:hanging="360"/>
      </w:pPr>
      <w:rPr>
        <w:rFonts w:ascii="Calibri" w:eastAsiaTheme="minorHAnsi" w:hAnsi="Calibri" w:cs="Calibri" w:hint="default"/>
      </w:rPr>
    </w:lvl>
    <w:lvl w:ilvl="1" w:tplc="04090003" w:tentative="1">
      <w:start w:val="1"/>
      <w:numFmt w:val="bullet"/>
      <w:lvlText w:val="o"/>
      <w:lvlJc w:val="left"/>
      <w:pPr>
        <w:ind w:left="8280" w:hanging="360"/>
      </w:pPr>
      <w:rPr>
        <w:rFonts w:ascii="Courier New" w:hAnsi="Courier New" w:cs="Courier New"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Courier New"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Courier New" w:hint="default"/>
      </w:rPr>
    </w:lvl>
    <w:lvl w:ilvl="8" w:tplc="04090005" w:tentative="1">
      <w:start w:val="1"/>
      <w:numFmt w:val="bullet"/>
      <w:lvlText w:val=""/>
      <w:lvlJc w:val="left"/>
      <w:pPr>
        <w:ind w:left="13320" w:hanging="360"/>
      </w:pPr>
      <w:rPr>
        <w:rFonts w:ascii="Wingdings" w:hAnsi="Wingdings" w:hint="default"/>
      </w:rPr>
    </w:lvl>
  </w:abstractNum>
  <w:abstractNum w:abstractNumId="2" w15:restartNumberingAfterBreak="0">
    <w:nsid w:val="2C0A36FE"/>
    <w:multiLevelType w:val="hybridMultilevel"/>
    <w:tmpl w:val="D81640F0"/>
    <w:lvl w:ilvl="0" w:tplc="F10A9F24">
      <w:numFmt w:val="bullet"/>
      <w:lvlText w:val="-"/>
      <w:lvlJc w:val="left"/>
      <w:pPr>
        <w:ind w:left="7920" w:hanging="360"/>
      </w:pPr>
      <w:rPr>
        <w:rFonts w:ascii="Calibri" w:eastAsiaTheme="minorHAnsi" w:hAnsi="Calibri" w:cs="Calibri" w:hint="default"/>
      </w:rPr>
    </w:lvl>
    <w:lvl w:ilvl="1" w:tplc="04090003" w:tentative="1">
      <w:start w:val="1"/>
      <w:numFmt w:val="bullet"/>
      <w:lvlText w:val="o"/>
      <w:lvlJc w:val="left"/>
      <w:pPr>
        <w:ind w:left="8640" w:hanging="360"/>
      </w:pPr>
      <w:rPr>
        <w:rFonts w:ascii="Courier New" w:hAnsi="Courier New" w:cs="Courier New" w:hint="default"/>
      </w:rPr>
    </w:lvl>
    <w:lvl w:ilvl="2" w:tplc="04090005" w:tentative="1">
      <w:start w:val="1"/>
      <w:numFmt w:val="bullet"/>
      <w:lvlText w:val=""/>
      <w:lvlJc w:val="left"/>
      <w:pPr>
        <w:ind w:left="9360" w:hanging="360"/>
      </w:pPr>
      <w:rPr>
        <w:rFonts w:ascii="Wingdings" w:hAnsi="Wingdings" w:hint="default"/>
      </w:rPr>
    </w:lvl>
    <w:lvl w:ilvl="3" w:tplc="04090001" w:tentative="1">
      <w:start w:val="1"/>
      <w:numFmt w:val="bullet"/>
      <w:lvlText w:val=""/>
      <w:lvlJc w:val="left"/>
      <w:pPr>
        <w:ind w:left="10080" w:hanging="360"/>
      </w:pPr>
      <w:rPr>
        <w:rFonts w:ascii="Symbol" w:hAnsi="Symbol" w:hint="default"/>
      </w:rPr>
    </w:lvl>
    <w:lvl w:ilvl="4" w:tplc="04090003" w:tentative="1">
      <w:start w:val="1"/>
      <w:numFmt w:val="bullet"/>
      <w:lvlText w:val="o"/>
      <w:lvlJc w:val="left"/>
      <w:pPr>
        <w:ind w:left="10800" w:hanging="360"/>
      </w:pPr>
      <w:rPr>
        <w:rFonts w:ascii="Courier New" w:hAnsi="Courier New" w:cs="Courier New" w:hint="default"/>
      </w:rPr>
    </w:lvl>
    <w:lvl w:ilvl="5" w:tplc="04090005" w:tentative="1">
      <w:start w:val="1"/>
      <w:numFmt w:val="bullet"/>
      <w:lvlText w:val=""/>
      <w:lvlJc w:val="left"/>
      <w:pPr>
        <w:ind w:left="11520" w:hanging="360"/>
      </w:pPr>
      <w:rPr>
        <w:rFonts w:ascii="Wingdings" w:hAnsi="Wingdings" w:hint="default"/>
      </w:rPr>
    </w:lvl>
    <w:lvl w:ilvl="6" w:tplc="04090001" w:tentative="1">
      <w:start w:val="1"/>
      <w:numFmt w:val="bullet"/>
      <w:lvlText w:val=""/>
      <w:lvlJc w:val="left"/>
      <w:pPr>
        <w:ind w:left="12240" w:hanging="360"/>
      </w:pPr>
      <w:rPr>
        <w:rFonts w:ascii="Symbol" w:hAnsi="Symbol" w:hint="default"/>
      </w:rPr>
    </w:lvl>
    <w:lvl w:ilvl="7" w:tplc="04090003" w:tentative="1">
      <w:start w:val="1"/>
      <w:numFmt w:val="bullet"/>
      <w:lvlText w:val="o"/>
      <w:lvlJc w:val="left"/>
      <w:pPr>
        <w:ind w:left="12960" w:hanging="360"/>
      </w:pPr>
      <w:rPr>
        <w:rFonts w:ascii="Courier New" w:hAnsi="Courier New" w:cs="Courier New" w:hint="default"/>
      </w:rPr>
    </w:lvl>
    <w:lvl w:ilvl="8" w:tplc="04090005" w:tentative="1">
      <w:start w:val="1"/>
      <w:numFmt w:val="bullet"/>
      <w:lvlText w:val=""/>
      <w:lvlJc w:val="left"/>
      <w:pPr>
        <w:ind w:left="13680" w:hanging="360"/>
      </w:pPr>
      <w:rPr>
        <w:rFonts w:ascii="Wingdings" w:hAnsi="Wingdings" w:hint="default"/>
      </w:rPr>
    </w:lvl>
  </w:abstractNum>
  <w:abstractNum w:abstractNumId="3" w15:restartNumberingAfterBreak="0">
    <w:nsid w:val="457976E4"/>
    <w:multiLevelType w:val="hybridMultilevel"/>
    <w:tmpl w:val="412A36B6"/>
    <w:lvl w:ilvl="0" w:tplc="00B6825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5E1A41"/>
    <w:multiLevelType w:val="hybridMultilevel"/>
    <w:tmpl w:val="02DE62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AAB"/>
    <w:rsid w:val="00013385"/>
    <w:rsid w:val="00087CD0"/>
    <w:rsid w:val="00097627"/>
    <w:rsid w:val="000E5C80"/>
    <w:rsid w:val="00106237"/>
    <w:rsid w:val="002A46B3"/>
    <w:rsid w:val="00350192"/>
    <w:rsid w:val="00497032"/>
    <w:rsid w:val="004D20F3"/>
    <w:rsid w:val="004F3F88"/>
    <w:rsid w:val="006C5BC1"/>
    <w:rsid w:val="007B247A"/>
    <w:rsid w:val="008B55A4"/>
    <w:rsid w:val="008C6F29"/>
    <w:rsid w:val="008D2167"/>
    <w:rsid w:val="00900EC3"/>
    <w:rsid w:val="009955D0"/>
    <w:rsid w:val="00A633AE"/>
    <w:rsid w:val="00A86C49"/>
    <w:rsid w:val="00AD4AAB"/>
    <w:rsid w:val="00B65C8D"/>
    <w:rsid w:val="00C1687D"/>
    <w:rsid w:val="00C3453E"/>
    <w:rsid w:val="00CF07B9"/>
    <w:rsid w:val="00D32DB0"/>
    <w:rsid w:val="00DD3F18"/>
    <w:rsid w:val="00E67B0B"/>
    <w:rsid w:val="00E81E8B"/>
    <w:rsid w:val="00F14A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3FAF2"/>
  <w15:chartTrackingRefBased/>
  <w15:docId w15:val="{610BB5BD-D2A9-4021-8932-95E1091B9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B0B"/>
  </w:style>
  <w:style w:type="paragraph" w:styleId="Heading1">
    <w:name w:val="heading 1"/>
    <w:basedOn w:val="Normal"/>
    <w:next w:val="Normal"/>
    <w:link w:val="Heading1Char"/>
    <w:uiPriority w:val="9"/>
    <w:qFormat/>
    <w:rsid w:val="00CF07B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D4AA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4AAB"/>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AD4AAB"/>
    <w:pPr>
      <w:ind w:left="720"/>
      <w:contextualSpacing/>
    </w:pPr>
  </w:style>
  <w:style w:type="character" w:customStyle="1" w:styleId="Heading1Char">
    <w:name w:val="Heading 1 Char"/>
    <w:basedOn w:val="DefaultParagraphFont"/>
    <w:link w:val="Heading1"/>
    <w:uiPriority w:val="9"/>
    <w:rsid w:val="00CF07B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013385"/>
    <w:rPr>
      <w:color w:val="0000FF"/>
      <w:u w:val="single"/>
    </w:rPr>
  </w:style>
  <w:style w:type="character" w:styleId="UnresolvedMention">
    <w:name w:val="Unresolved Mention"/>
    <w:basedOn w:val="DefaultParagraphFont"/>
    <w:uiPriority w:val="99"/>
    <w:semiHidden/>
    <w:unhideWhenUsed/>
    <w:rsid w:val="00013385"/>
    <w:rPr>
      <w:color w:val="605E5C"/>
      <w:shd w:val="clear" w:color="auto" w:fill="E1DFDD"/>
    </w:rPr>
  </w:style>
  <w:style w:type="character" w:styleId="FollowedHyperlink">
    <w:name w:val="FollowedHyperlink"/>
    <w:basedOn w:val="DefaultParagraphFont"/>
    <w:uiPriority w:val="99"/>
    <w:semiHidden/>
    <w:unhideWhenUsed/>
    <w:rsid w:val="00013385"/>
    <w:rPr>
      <w:color w:val="954F72" w:themeColor="followedHyperlink"/>
      <w:u w:val="single"/>
    </w:rPr>
  </w:style>
  <w:style w:type="table" w:styleId="TableGrid">
    <w:name w:val="Table Grid"/>
    <w:basedOn w:val="TableNormal"/>
    <w:uiPriority w:val="39"/>
    <w:rsid w:val="00900E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9955D0"/>
  </w:style>
  <w:style w:type="character" w:customStyle="1" w:styleId="small-caps">
    <w:name w:val="small-caps"/>
    <w:basedOn w:val="DefaultParagraphFont"/>
    <w:rsid w:val="009955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hyperlink" Target="https://www.bing.com/videos/search?q=Mesopotamia+101&amp;&amp;view=detail&amp;mid=996216D66747F556D8ED996216D66747F556D8ED&amp;&amp;FORM=VRDGAR&amp;ru=%2Fvideos%2Fsearch%3Fq%3DMesopotamia%2B101%26FORM%3DVDMHRS" TargetMode="External"/><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442</TotalTime>
  <Pages>8</Pages>
  <Words>854</Words>
  <Characters>4874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Marks</dc:creator>
  <cp:keywords/>
  <dc:description/>
  <cp:lastModifiedBy>Elizabeth Marks</cp:lastModifiedBy>
  <cp:revision>4</cp:revision>
  <dcterms:created xsi:type="dcterms:W3CDTF">2020-06-16T14:40:00Z</dcterms:created>
  <dcterms:modified xsi:type="dcterms:W3CDTF">2020-06-16T22:02:00Z</dcterms:modified>
</cp:coreProperties>
</file>