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DEF19" w14:textId="57EF94F8" w:rsidR="00776AB5" w:rsidRDefault="00776AB5">
      <w:r>
        <w:rPr>
          <w:noProof/>
        </w:rPr>
        <w:drawing>
          <wp:anchor distT="0" distB="0" distL="114300" distR="114300" simplePos="0" relativeHeight="251658240" behindDoc="1" locked="0" layoutInCell="1" allowOverlap="1" wp14:anchorId="5CD87D0D" wp14:editId="7A6CF04A">
            <wp:simplePos x="0" y="0"/>
            <wp:positionH relativeFrom="column">
              <wp:posOffset>0</wp:posOffset>
            </wp:positionH>
            <wp:positionV relativeFrom="paragraph">
              <wp:posOffset>-314325</wp:posOffset>
            </wp:positionV>
            <wp:extent cx="6915150" cy="1485900"/>
            <wp:effectExtent l="0" t="0" r="0" b="0"/>
            <wp:wrapNone/>
            <wp:docPr id="2" name="Picture 2" descr="Adv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n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51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A0F80" w14:textId="17087356" w:rsidR="00776AB5" w:rsidRDefault="00776AB5"/>
    <w:p w14:paraId="329B2AD6" w14:textId="33DA4757" w:rsidR="000F1A69" w:rsidRDefault="000F1A69"/>
    <w:p w14:paraId="302B03A9" w14:textId="77777777" w:rsidR="00380434" w:rsidRDefault="00380434" w:rsidP="00380434">
      <w:pPr>
        <w:spacing w:after="0"/>
        <w:jc w:val="center"/>
        <w:rPr>
          <w:b/>
          <w:bCs/>
        </w:rPr>
      </w:pPr>
    </w:p>
    <w:p w14:paraId="279672CB" w14:textId="108614B5" w:rsidR="0004105E" w:rsidRPr="00380434" w:rsidRDefault="00F843D8" w:rsidP="00380434">
      <w:pPr>
        <w:spacing w:after="0"/>
        <w:jc w:val="center"/>
        <w:rPr>
          <w:rFonts w:ascii="Ink Free" w:hAnsi="Ink Free"/>
          <w:b/>
          <w:bCs/>
          <w:color w:val="800000"/>
          <w:sz w:val="48"/>
          <w:szCs w:val="48"/>
        </w:rPr>
      </w:pPr>
      <w:r>
        <w:rPr>
          <w:rFonts w:ascii="Ink Free" w:hAnsi="Ink Free"/>
          <w:b/>
          <w:bCs/>
          <w:color w:val="800000"/>
          <w:sz w:val="48"/>
          <w:szCs w:val="48"/>
        </w:rPr>
        <w:t>Joy To The World</w:t>
      </w:r>
    </w:p>
    <w:p w14:paraId="40580B8E" w14:textId="77777777" w:rsidR="00776AB5" w:rsidRDefault="00776AB5"/>
    <w:p w14:paraId="5F95B40E" w14:textId="770780F1" w:rsidR="009D2A36" w:rsidRDefault="00F843D8">
      <w:pPr>
        <w:rPr>
          <w:b/>
          <w:bCs/>
          <w:sz w:val="28"/>
          <w:szCs w:val="28"/>
        </w:rPr>
      </w:pPr>
      <w:r>
        <w:rPr>
          <w:b/>
          <w:bCs/>
          <w:sz w:val="28"/>
          <w:szCs w:val="28"/>
        </w:rPr>
        <w:t>What is one of the best Christmas gifts you’ve ever received?</w:t>
      </w:r>
      <w:r w:rsidR="00485DF0">
        <w:rPr>
          <w:b/>
          <w:bCs/>
          <w:sz w:val="28"/>
          <w:szCs w:val="28"/>
        </w:rPr>
        <w:t xml:space="preserve"> What made it so special?</w:t>
      </w:r>
    </w:p>
    <w:p w14:paraId="75EA86F9" w14:textId="4148EE2D" w:rsidR="00485DF0" w:rsidRDefault="00485DF0">
      <w:pPr>
        <w:rPr>
          <w:b/>
          <w:bCs/>
          <w:sz w:val="28"/>
          <w:szCs w:val="28"/>
        </w:rPr>
      </w:pPr>
    </w:p>
    <w:p w14:paraId="38857F28" w14:textId="4F9D2A51" w:rsidR="009D2A36" w:rsidRDefault="00D865A4" w:rsidP="00D865A4">
      <w:pPr>
        <w:spacing w:line="360" w:lineRule="auto"/>
        <w:rPr>
          <w:b/>
          <w:bCs/>
          <w:sz w:val="28"/>
          <w:szCs w:val="28"/>
        </w:rPr>
      </w:pPr>
      <w:r w:rsidRPr="00D865A4">
        <w:rPr>
          <w:b/>
          <w:bCs/>
          <w:sz w:val="28"/>
          <w:szCs w:val="28"/>
        </w:rPr>
        <w:t xml:space="preserve">Luk 2:10  But the angel said to them, "Do not be </w:t>
      </w:r>
      <w:r>
        <w:rPr>
          <w:b/>
          <w:bCs/>
          <w:sz w:val="28"/>
          <w:szCs w:val="28"/>
        </w:rPr>
        <w:t>_____________</w:t>
      </w:r>
      <w:r w:rsidRPr="00D865A4">
        <w:rPr>
          <w:b/>
          <w:bCs/>
          <w:sz w:val="28"/>
          <w:szCs w:val="28"/>
        </w:rPr>
        <w:t xml:space="preserve">. I bring you good news that will cause great </w:t>
      </w:r>
      <w:r>
        <w:rPr>
          <w:b/>
          <w:bCs/>
          <w:sz w:val="28"/>
          <w:szCs w:val="28"/>
        </w:rPr>
        <w:t>_______________</w:t>
      </w:r>
      <w:r w:rsidRPr="00D865A4">
        <w:rPr>
          <w:b/>
          <w:bCs/>
          <w:sz w:val="28"/>
          <w:szCs w:val="28"/>
        </w:rPr>
        <w:t xml:space="preserve"> for all the people.</w:t>
      </w:r>
    </w:p>
    <w:p w14:paraId="03166D7B" w14:textId="77777777" w:rsidR="00DA0CB3" w:rsidRPr="00D46F72" w:rsidRDefault="00DA0CB3" w:rsidP="00DA0CB3">
      <w:pPr>
        <w:rPr>
          <w:i/>
          <w:iCs/>
          <w:sz w:val="28"/>
          <w:szCs w:val="28"/>
        </w:rPr>
      </w:pPr>
      <w:r w:rsidRPr="00D46F72">
        <w:rPr>
          <w:i/>
          <w:iCs/>
          <w:sz w:val="28"/>
          <w:szCs w:val="28"/>
        </w:rPr>
        <w:t>Charles Spurgeon, instructing a group of seminary students on sermon delivery, said, “When you speak of heaven, let your face light up with a heavenly gleam. Let your eyes shine with reflected glory. And when you speak of hell–well, then your usual face will do.”</w:t>
      </w:r>
    </w:p>
    <w:p w14:paraId="5B6D3393" w14:textId="7506C7A1" w:rsidR="00D865A4" w:rsidRDefault="00D865A4" w:rsidP="00D865A4">
      <w:pPr>
        <w:spacing w:line="360" w:lineRule="auto"/>
        <w:rPr>
          <w:b/>
          <w:bCs/>
          <w:sz w:val="28"/>
          <w:szCs w:val="28"/>
        </w:rPr>
      </w:pPr>
      <w:r>
        <w:rPr>
          <w:b/>
          <w:bCs/>
          <w:sz w:val="28"/>
          <w:szCs w:val="28"/>
        </w:rPr>
        <w:t>How would you define the word Joy?</w:t>
      </w:r>
    </w:p>
    <w:p w14:paraId="31D64632" w14:textId="3E30EC0B" w:rsidR="00CE0238" w:rsidRDefault="00CE0238" w:rsidP="00D865A4">
      <w:pPr>
        <w:spacing w:line="360" w:lineRule="auto"/>
        <w:rPr>
          <w:rStyle w:val="Emphasis"/>
          <w:rFonts w:ascii="Georgia" w:hAnsi="Georgia"/>
          <w:color w:val="333333"/>
          <w:sz w:val="29"/>
          <w:szCs w:val="29"/>
          <w:bdr w:val="none" w:sz="0" w:space="0" w:color="auto" w:frame="1"/>
          <w:shd w:val="clear" w:color="auto" w:fill="FFFFFF"/>
        </w:rPr>
      </w:pPr>
      <w:r w:rsidRPr="00CE0238">
        <w:rPr>
          <w:rStyle w:val="Emphasis"/>
          <w:rFonts w:ascii="Georgia" w:hAnsi="Georgia"/>
          <w:color w:val="333333"/>
          <w:sz w:val="29"/>
          <w:szCs w:val="29"/>
          <w:bdr w:val="none" w:sz="0" w:space="0" w:color="auto" w:frame="1"/>
          <w:shd w:val="clear" w:color="auto" w:fill="FFFFFF"/>
        </w:rPr>
        <w:t>“Joy is distinctly a Christian word and a Christian thing. It is the reverse of happiness. Happiness is the result of what happens of an agreeable sort. Joy has its springs deep down inside. And that spring never runs dry, no matter what happens. Only Jesus gives that joy. He had joy, singing its music within, even under the shadow of the cross.”</w:t>
      </w:r>
    </w:p>
    <w:p w14:paraId="75DC2A86" w14:textId="76C67EB0" w:rsidR="00335EF2" w:rsidRDefault="009A7ADA" w:rsidP="00D865A4">
      <w:pPr>
        <w:spacing w:line="360" w:lineRule="auto"/>
        <w:rPr>
          <w:rStyle w:val="Emphasis"/>
          <w:rFonts w:ascii="Georgia" w:hAnsi="Georgia"/>
          <w:color w:val="333333"/>
          <w:sz w:val="29"/>
          <w:szCs w:val="29"/>
          <w:bdr w:val="none" w:sz="0" w:space="0" w:color="auto" w:frame="1"/>
          <w:shd w:val="clear" w:color="auto" w:fill="FFFFFF"/>
        </w:rPr>
      </w:pPr>
      <w:r w:rsidRPr="009A7ADA">
        <w:rPr>
          <w:rStyle w:val="Emphasis"/>
          <w:rFonts w:ascii="Georgia" w:hAnsi="Georgia"/>
          <w:color w:val="333333"/>
          <w:sz w:val="29"/>
          <w:szCs w:val="29"/>
          <w:bdr w:val="none" w:sz="0" w:space="0" w:color="auto" w:frame="1"/>
          <w:shd w:val="clear" w:color="auto" w:fill="FFFFFF"/>
        </w:rPr>
        <w:t>“a state of mind and an orientation of the heart. It is a settled state of contentment, confidence and hope.”</w:t>
      </w:r>
      <w:r w:rsidR="00340650">
        <w:rPr>
          <w:rStyle w:val="Emphasis"/>
          <w:rFonts w:ascii="Georgia" w:hAnsi="Georgia"/>
          <w:color w:val="333333"/>
          <w:sz w:val="29"/>
          <w:szCs w:val="29"/>
          <w:bdr w:val="none" w:sz="0" w:space="0" w:color="auto" w:frame="1"/>
          <w:shd w:val="clear" w:color="auto" w:fill="FFFFFF"/>
        </w:rPr>
        <w:t xml:space="preserve"> – Theopedia</w:t>
      </w:r>
    </w:p>
    <w:p w14:paraId="27B57ED5" w14:textId="6C0F45DD" w:rsidR="009A7ADA" w:rsidRDefault="00340650" w:rsidP="00D865A4">
      <w:pPr>
        <w:spacing w:line="360" w:lineRule="auto"/>
        <w:rPr>
          <w:rStyle w:val="Emphasis"/>
          <w:rFonts w:ascii="Georgia" w:hAnsi="Georgia"/>
          <w:color w:val="333333"/>
          <w:sz w:val="29"/>
          <w:szCs w:val="29"/>
          <w:bdr w:val="none" w:sz="0" w:space="0" w:color="auto" w:frame="1"/>
          <w:shd w:val="clear" w:color="auto" w:fill="FFFFFF"/>
        </w:rPr>
      </w:pPr>
      <w:r w:rsidRPr="00340650">
        <w:rPr>
          <w:rStyle w:val="Emphasis"/>
          <w:rFonts w:ascii="Georgia" w:hAnsi="Georgia"/>
          <w:color w:val="333333"/>
          <w:sz w:val="29"/>
          <w:szCs w:val="29"/>
          <w:bdr w:val="none" w:sz="0" w:space="0" w:color="auto" w:frame="1"/>
          <w:shd w:val="clear" w:color="auto" w:fill="FFFFFF"/>
        </w:rPr>
        <w:t>“Joy is the settled assurance that God is in control of all the details of my life, the quiet confidence that ultimately everything is going to be alright, and the determined choice to praise God in every situation.”</w:t>
      </w:r>
      <w:r>
        <w:rPr>
          <w:rStyle w:val="Emphasis"/>
          <w:rFonts w:ascii="Georgia" w:hAnsi="Georgia"/>
          <w:color w:val="333333"/>
          <w:sz w:val="29"/>
          <w:szCs w:val="29"/>
          <w:bdr w:val="none" w:sz="0" w:space="0" w:color="auto" w:frame="1"/>
          <w:shd w:val="clear" w:color="auto" w:fill="FFFFFF"/>
        </w:rPr>
        <w:t xml:space="preserve"> – Rick Warren</w:t>
      </w:r>
    </w:p>
    <w:p w14:paraId="20F82F7D" w14:textId="02DF2B92" w:rsidR="005D4E95" w:rsidRDefault="005D4E95" w:rsidP="00D865A4">
      <w:pPr>
        <w:spacing w:line="360" w:lineRule="auto"/>
        <w:rPr>
          <w:rStyle w:val="Emphasis"/>
          <w:rFonts w:ascii="Georgia" w:hAnsi="Georgia"/>
          <w:color w:val="333333"/>
          <w:sz w:val="29"/>
          <w:szCs w:val="29"/>
          <w:bdr w:val="none" w:sz="0" w:space="0" w:color="auto" w:frame="1"/>
          <w:shd w:val="clear" w:color="auto" w:fill="FFFFFF"/>
        </w:rPr>
      </w:pPr>
      <w:r w:rsidRPr="005D4E95">
        <w:rPr>
          <w:rStyle w:val="Emphasis"/>
          <w:rFonts w:ascii="Georgia" w:hAnsi="Georgia"/>
          <w:color w:val="333333"/>
          <w:sz w:val="29"/>
          <w:szCs w:val="29"/>
          <w:bdr w:val="none" w:sz="0" w:space="0" w:color="auto" w:frame="1"/>
          <w:shd w:val="clear" w:color="auto" w:fill="FFFFFF"/>
        </w:rPr>
        <w:t>“Joy is delight in God and his salvation for the sheer beauty and worth of who He is. Its opposite is hopelessness/despair, its counterfeit is elation that comes with blessings not the Blesser! Mood swings based on circumstances.”</w:t>
      </w:r>
      <w:r>
        <w:rPr>
          <w:rStyle w:val="Emphasis"/>
          <w:rFonts w:ascii="Georgia" w:hAnsi="Georgia"/>
          <w:color w:val="333333"/>
          <w:sz w:val="29"/>
          <w:szCs w:val="29"/>
          <w:bdr w:val="none" w:sz="0" w:space="0" w:color="auto" w:frame="1"/>
          <w:shd w:val="clear" w:color="auto" w:fill="FFFFFF"/>
        </w:rPr>
        <w:t xml:space="preserve"> – Tim Keller</w:t>
      </w:r>
    </w:p>
    <w:p w14:paraId="3F4E08EA" w14:textId="0FB6E11F" w:rsidR="00726256" w:rsidRDefault="00726256" w:rsidP="00D865A4">
      <w:pPr>
        <w:spacing w:line="360" w:lineRule="auto"/>
        <w:rPr>
          <w:rStyle w:val="Emphasis"/>
          <w:rFonts w:ascii="Georgia" w:hAnsi="Georgia"/>
          <w:color w:val="333333"/>
          <w:sz w:val="29"/>
          <w:szCs w:val="29"/>
          <w:bdr w:val="none" w:sz="0" w:space="0" w:color="auto" w:frame="1"/>
          <w:shd w:val="clear" w:color="auto" w:fill="FFFFFF"/>
        </w:rPr>
      </w:pPr>
      <w:r w:rsidRPr="00726256">
        <w:rPr>
          <w:rStyle w:val="Emphasis"/>
          <w:rFonts w:ascii="Georgia" w:hAnsi="Georgia"/>
          <w:color w:val="333333"/>
          <w:sz w:val="29"/>
          <w:szCs w:val="29"/>
          <w:bdr w:val="none" w:sz="0" w:space="0" w:color="auto" w:frame="1"/>
          <w:shd w:val="clear" w:color="auto" w:fill="FFFFFF"/>
        </w:rPr>
        <w:lastRenderedPageBreak/>
        <w:t>“Christian joy is a good feeling in the soul, produced by the Holy Spirit, as he causes us to see the beauty of Christ in the word and in the world.”</w:t>
      </w:r>
      <w:r>
        <w:rPr>
          <w:rStyle w:val="Emphasis"/>
          <w:rFonts w:ascii="Georgia" w:hAnsi="Georgia"/>
          <w:color w:val="333333"/>
          <w:sz w:val="29"/>
          <w:szCs w:val="29"/>
          <w:bdr w:val="none" w:sz="0" w:space="0" w:color="auto" w:frame="1"/>
          <w:shd w:val="clear" w:color="auto" w:fill="FFFFFF"/>
        </w:rPr>
        <w:t xml:space="preserve"> – John Piper</w:t>
      </w:r>
    </w:p>
    <w:p w14:paraId="3D9C124B" w14:textId="3AE5CF1B" w:rsidR="00D463B3" w:rsidRDefault="00EF1486" w:rsidP="00D865A4">
      <w:pPr>
        <w:spacing w:line="360" w:lineRule="auto"/>
        <w:rPr>
          <w:b/>
          <w:bCs/>
          <w:sz w:val="28"/>
          <w:szCs w:val="28"/>
        </w:rPr>
      </w:pPr>
      <w:r>
        <w:rPr>
          <w:b/>
          <w:bCs/>
          <w:sz w:val="28"/>
          <w:szCs w:val="28"/>
        </w:rPr>
        <w:t>A Good FEELING?</w:t>
      </w:r>
      <w:r w:rsidR="00A56737">
        <w:rPr>
          <w:b/>
          <w:bCs/>
          <w:sz w:val="28"/>
          <w:szCs w:val="28"/>
        </w:rPr>
        <w:t xml:space="preserve"> </w:t>
      </w:r>
    </w:p>
    <w:p w14:paraId="1D4704DE" w14:textId="0A4D8643" w:rsidR="00A56737" w:rsidRPr="00ED26EC" w:rsidRDefault="00A56737" w:rsidP="00ED26EC">
      <w:pPr>
        <w:spacing w:line="240" w:lineRule="auto"/>
        <w:rPr>
          <w:i/>
          <w:iCs/>
          <w:sz w:val="28"/>
          <w:szCs w:val="28"/>
        </w:rPr>
      </w:pPr>
      <w:r w:rsidRPr="00ED26EC">
        <w:rPr>
          <w:i/>
          <w:iCs/>
          <w:sz w:val="28"/>
          <w:szCs w:val="28"/>
        </w:rPr>
        <w:t xml:space="preserve">Feelings or emotions </w:t>
      </w:r>
      <w:r w:rsidR="000E7AD5" w:rsidRPr="00ED26EC">
        <w:rPr>
          <w:i/>
          <w:iCs/>
          <w:sz w:val="28"/>
          <w:szCs w:val="28"/>
        </w:rPr>
        <w:t>are not something we have immediate control over. When Mark sees a snake</w:t>
      </w:r>
      <w:r w:rsidR="00316853">
        <w:rPr>
          <w:i/>
          <w:iCs/>
          <w:sz w:val="28"/>
          <w:szCs w:val="28"/>
        </w:rPr>
        <w:t>,</w:t>
      </w:r>
      <w:r w:rsidR="000E7AD5" w:rsidRPr="00ED26EC">
        <w:rPr>
          <w:i/>
          <w:iCs/>
          <w:sz w:val="28"/>
          <w:szCs w:val="28"/>
        </w:rPr>
        <w:t xml:space="preserve"> he doesn’t decide to fear, he is filled with fear</w:t>
      </w:r>
      <w:r w:rsidR="001E1D7F" w:rsidRPr="00ED26EC">
        <w:rPr>
          <w:i/>
          <w:iCs/>
          <w:sz w:val="28"/>
          <w:szCs w:val="28"/>
        </w:rPr>
        <w:t xml:space="preserve">. </w:t>
      </w:r>
    </w:p>
    <w:p w14:paraId="181F7337" w14:textId="6747E0EC" w:rsidR="00FB6BAD" w:rsidRDefault="006D3B97" w:rsidP="00ED26EC">
      <w:pPr>
        <w:spacing w:line="240" w:lineRule="auto"/>
        <w:rPr>
          <w:b/>
          <w:bCs/>
          <w:sz w:val="28"/>
          <w:szCs w:val="28"/>
        </w:rPr>
      </w:pPr>
      <w:r>
        <w:rPr>
          <w:b/>
          <w:bCs/>
          <w:sz w:val="28"/>
          <w:szCs w:val="28"/>
        </w:rPr>
        <w:t>Can feelings be trusted?</w:t>
      </w:r>
    </w:p>
    <w:p w14:paraId="2F15F38F" w14:textId="64CC6EE7" w:rsidR="00FB6BAD" w:rsidRPr="00ED26EC" w:rsidRDefault="009001D1" w:rsidP="00ED26EC">
      <w:pPr>
        <w:spacing w:line="240" w:lineRule="auto"/>
        <w:rPr>
          <w:i/>
          <w:iCs/>
          <w:sz w:val="28"/>
          <w:szCs w:val="28"/>
        </w:rPr>
      </w:pPr>
      <w:r w:rsidRPr="00ED26EC">
        <w:rPr>
          <w:i/>
          <w:iCs/>
          <w:sz w:val="28"/>
          <w:szCs w:val="28"/>
        </w:rPr>
        <w:t>Before we talk about feelings</w:t>
      </w:r>
      <w:r w:rsidR="00665350">
        <w:rPr>
          <w:i/>
          <w:iCs/>
          <w:sz w:val="28"/>
          <w:szCs w:val="28"/>
        </w:rPr>
        <w:t>,</w:t>
      </w:r>
      <w:r w:rsidR="00021D57" w:rsidRPr="00ED26EC">
        <w:rPr>
          <w:i/>
          <w:iCs/>
          <w:sz w:val="28"/>
          <w:szCs w:val="28"/>
        </w:rPr>
        <w:t xml:space="preserve"> it’s important to know that in our flesh our feelings/emotions can be negative</w:t>
      </w:r>
      <w:r w:rsidR="00512E8D" w:rsidRPr="00ED26EC">
        <w:rPr>
          <w:i/>
          <w:iCs/>
          <w:sz w:val="28"/>
          <w:szCs w:val="28"/>
        </w:rPr>
        <w:t xml:space="preserve"> or deceitful, consider these passages and discuss</w:t>
      </w:r>
    </w:p>
    <w:p w14:paraId="6B2D5ABB" w14:textId="4FE82EED" w:rsidR="006D3B97" w:rsidRDefault="009A69E2" w:rsidP="00D865A4">
      <w:pPr>
        <w:spacing w:line="360" w:lineRule="auto"/>
        <w:rPr>
          <w:b/>
          <w:bCs/>
          <w:sz w:val="28"/>
          <w:szCs w:val="28"/>
        </w:rPr>
      </w:pPr>
      <w:r>
        <w:rPr>
          <w:b/>
          <w:bCs/>
          <w:sz w:val="28"/>
          <w:szCs w:val="28"/>
        </w:rPr>
        <w:t>Jeremiah 17:9 _________________________________________________________________</w:t>
      </w:r>
    </w:p>
    <w:p w14:paraId="195D136A" w14:textId="0490A514" w:rsidR="009A69E2" w:rsidRDefault="009A69E2" w:rsidP="00D865A4">
      <w:pPr>
        <w:spacing w:line="360" w:lineRule="auto"/>
        <w:rPr>
          <w:b/>
          <w:bCs/>
          <w:sz w:val="28"/>
          <w:szCs w:val="28"/>
        </w:rPr>
      </w:pPr>
      <w:r>
        <w:rPr>
          <w:b/>
          <w:bCs/>
          <w:sz w:val="28"/>
          <w:szCs w:val="28"/>
        </w:rPr>
        <w:t>Proverbs 28:26 ________________________________________________________________</w:t>
      </w:r>
    </w:p>
    <w:p w14:paraId="3C199CD9" w14:textId="4B4D85EB" w:rsidR="009A69E2" w:rsidRDefault="00C64716" w:rsidP="00D865A4">
      <w:pPr>
        <w:spacing w:line="360" w:lineRule="auto"/>
        <w:rPr>
          <w:b/>
          <w:bCs/>
          <w:sz w:val="28"/>
          <w:szCs w:val="28"/>
        </w:rPr>
      </w:pPr>
      <w:r>
        <w:rPr>
          <w:b/>
          <w:bCs/>
          <w:sz w:val="28"/>
          <w:szCs w:val="28"/>
        </w:rPr>
        <w:t>Proverbs 14:12-15 _____________________________________________________________</w:t>
      </w:r>
    </w:p>
    <w:p w14:paraId="59ED8CD3" w14:textId="29B2FC25" w:rsidR="00485DF0" w:rsidRDefault="003E7AD9">
      <w:pPr>
        <w:rPr>
          <w:b/>
          <w:bCs/>
          <w:sz w:val="28"/>
          <w:szCs w:val="28"/>
        </w:rPr>
      </w:pPr>
      <w:r w:rsidRPr="00CE4BC4">
        <w:rPr>
          <w:b/>
          <w:bCs/>
          <w:sz w:val="28"/>
          <w:szCs w:val="28"/>
        </w:rPr>
        <w:t>Joy, a powerful mo</w:t>
      </w:r>
      <w:r w:rsidR="00CE4BC4" w:rsidRPr="00CE4BC4">
        <w:rPr>
          <w:b/>
          <w:bCs/>
          <w:sz w:val="28"/>
          <w:szCs w:val="28"/>
        </w:rPr>
        <w:t>tivator and sustainer in trials</w:t>
      </w:r>
    </w:p>
    <w:p w14:paraId="0DF06E60" w14:textId="551009CC" w:rsidR="00CE4BC4" w:rsidRPr="005241F9" w:rsidRDefault="006F719C">
      <w:pPr>
        <w:rPr>
          <w:i/>
          <w:iCs/>
          <w:sz w:val="28"/>
          <w:szCs w:val="28"/>
        </w:rPr>
      </w:pPr>
      <w:r w:rsidRPr="005241F9">
        <w:rPr>
          <w:i/>
          <w:iCs/>
          <w:sz w:val="28"/>
          <w:szCs w:val="28"/>
        </w:rPr>
        <w:t xml:space="preserve">Heb 12:2  fixing our eyes on Jesus, the pioneer and perfecter of faith. </w:t>
      </w:r>
      <w:r w:rsidRPr="005241F9">
        <w:rPr>
          <w:i/>
          <w:iCs/>
          <w:sz w:val="28"/>
          <w:szCs w:val="28"/>
          <w:u w:val="single"/>
        </w:rPr>
        <w:t>For the joy</w:t>
      </w:r>
      <w:r w:rsidRPr="005241F9">
        <w:rPr>
          <w:i/>
          <w:iCs/>
          <w:sz w:val="28"/>
          <w:szCs w:val="28"/>
        </w:rPr>
        <w:t xml:space="preserve"> set before him he endured the cross, scorning its shame, and sat down at the right hand of the throne of God.</w:t>
      </w:r>
    </w:p>
    <w:p w14:paraId="6354CC5F" w14:textId="20C99CA5" w:rsidR="00D9199A" w:rsidRDefault="00D9199A">
      <w:pPr>
        <w:rPr>
          <w:b/>
          <w:bCs/>
          <w:sz w:val="28"/>
          <w:szCs w:val="28"/>
        </w:rPr>
      </w:pPr>
      <w:r>
        <w:rPr>
          <w:b/>
          <w:bCs/>
          <w:sz w:val="28"/>
          <w:szCs w:val="28"/>
        </w:rPr>
        <w:t>Joy is a fruit of the Spirit</w:t>
      </w:r>
    </w:p>
    <w:p w14:paraId="718B1EF6" w14:textId="5910D290" w:rsidR="005241F9" w:rsidRDefault="005241F9">
      <w:pPr>
        <w:rPr>
          <w:i/>
          <w:iCs/>
          <w:sz w:val="28"/>
          <w:szCs w:val="28"/>
        </w:rPr>
      </w:pPr>
      <w:r w:rsidRPr="005241F9">
        <w:rPr>
          <w:i/>
          <w:iCs/>
          <w:sz w:val="28"/>
          <w:szCs w:val="28"/>
        </w:rPr>
        <w:t>Gal 5:22-23  But the fruit of the Spirit is love, joy, peace, forbearance, kindness, goodness, faithfulness,  (23)  gentleness and self-control. Against such things there is no law.</w:t>
      </w:r>
    </w:p>
    <w:p w14:paraId="46242BF7" w14:textId="2268F305" w:rsidR="008F5683" w:rsidRDefault="008F5683">
      <w:pPr>
        <w:rPr>
          <w:b/>
          <w:bCs/>
          <w:sz w:val="28"/>
          <w:szCs w:val="28"/>
        </w:rPr>
      </w:pPr>
      <w:r>
        <w:rPr>
          <w:b/>
          <w:bCs/>
          <w:sz w:val="28"/>
          <w:szCs w:val="28"/>
        </w:rPr>
        <w:t>Consider the following passages about Joy</w:t>
      </w:r>
    </w:p>
    <w:p w14:paraId="2F3FBC77" w14:textId="3AE3E3D9" w:rsidR="00823908" w:rsidRDefault="00823908">
      <w:pPr>
        <w:rPr>
          <w:b/>
          <w:bCs/>
          <w:sz w:val="28"/>
          <w:szCs w:val="28"/>
        </w:rPr>
      </w:pPr>
      <w:r>
        <w:rPr>
          <w:b/>
          <w:bCs/>
          <w:sz w:val="28"/>
          <w:szCs w:val="28"/>
        </w:rPr>
        <w:t>Phil 4:4 __________________________</w:t>
      </w:r>
      <w:r w:rsidR="007D76EB">
        <w:rPr>
          <w:b/>
          <w:bCs/>
          <w:sz w:val="28"/>
          <w:szCs w:val="28"/>
        </w:rPr>
        <w:t>_</w:t>
      </w:r>
      <w:r>
        <w:rPr>
          <w:b/>
          <w:bCs/>
          <w:sz w:val="28"/>
          <w:szCs w:val="28"/>
        </w:rPr>
        <w:t>___________________________________________</w:t>
      </w:r>
    </w:p>
    <w:p w14:paraId="10C74935" w14:textId="14C80667" w:rsidR="00823908" w:rsidRDefault="00823908">
      <w:pPr>
        <w:rPr>
          <w:b/>
          <w:bCs/>
          <w:sz w:val="28"/>
          <w:szCs w:val="28"/>
        </w:rPr>
      </w:pPr>
      <w:r>
        <w:rPr>
          <w:b/>
          <w:bCs/>
          <w:sz w:val="28"/>
          <w:szCs w:val="28"/>
        </w:rPr>
        <w:t>Rom 14:17 ____________________________________________________________________</w:t>
      </w:r>
    </w:p>
    <w:p w14:paraId="6B14D53D" w14:textId="0A53995C" w:rsidR="00C22FF6" w:rsidRDefault="005B1C6C">
      <w:pPr>
        <w:rPr>
          <w:b/>
          <w:bCs/>
          <w:sz w:val="28"/>
          <w:szCs w:val="28"/>
        </w:rPr>
      </w:pPr>
      <w:r>
        <w:rPr>
          <w:b/>
          <w:bCs/>
          <w:sz w:val="28"/>
          <w:szCs w:val="28"/>
        </w:rPr>
        <w:t xml:space="preserve">Joy and Sorrow, Strange </w:t>
      </w:r>
      <w:r w:rsidR="00B531B2">
        <w:rPr>
          <w:b/>
          <w:bCs/>
          <w:sz w:val="28"/>
          <w:szCs w:val="28"/>
        </w:rPr>
        <w:t>bedfellows</w:t>
      </w:r>
    </w:p>
    <w:p w14:paraId="5F01DCE1" w14:textId="78D5C489" w:rsidR="00B531B2" w:rsidRDefault="007D76EB">
      <w:pPr>
        <w:rPr>
          <w:b/>
          <w:bCs/>
          <w:sz w:val="28"/>
          <w:szCs w:val="28"/>
        </w:rPr>
      </w:pPr>
      <w:r>
        <w:rPr>
          <w:b/>
          <w:bCs/>
          <w:sz w:val="28"/>
          <w:szCs w:val="28"/>
        </w:rPr>
        <w:t>_____________________________________________________________________________</w:t>
      </w:r>
    </w:p>
    <w:p w14:paraId="40F69257" w14:textId="442F2095" w:rsidR="00C22FF6" w:rsidRDefault="00C51604">
      <w:pPr>
        <w:rPr>
          <w:b/>
          <w:bCs/>
          <w:sz w:val="28"/>
          <w:szCs w:val="28"/>
        </w:rPr>
      </w:pPr>
      <w:r>
        <w:rPr>
          <w:b/>
          <w:bCs/>
          <w:sz w:val="28"/>
          <w:szCs w:val="28"/>
        </w:rPr>
        <w:t>What can facilitate our Joy?</w:t>
      </w:r>
    </w:p>
    <w:p w14:paraId="11BD6CC6" w14:textId="526591C1" w:rsidR="00C51604" w:rsidRDefault="00C51604">
      <w:pPr>
        <w:rPr>
          <w:b/>
          <w:bCs/>
          <w:sz w:val="28"/>
          <w:szCs w:val="28"/>
        </w:rPr>
      </w:pPr>
      <w:r>
        <w:rPr>
          <w:b/>
          <w:bCs/>
          <w:sz w:val="28"/>
          <w:szCs w:val="28"/>
        </w:rPr>
        <w:t>_____________________________________________________________________________</w:t>
      </w:r>
    </w:p>
    <w:p w14:paraId="410CBA87" w14:textId="77777777" w:rsidR="00E92282" w:rsidRDefault="00E92282" w:rsidP="00E92282">
      <w:pPr>
        <w:rPr>
          <w:b/>
          <w:bCs/>
          <w:sz w:val="28"/>
          <w:szCs w:val="28"/>
        </w:rPr>
      </w:pPr>
      <w:r>
        <w:rPr>
          <w:b/>
          <w:bCs/>
          <w:sz w:val="28"/>
          <w:szCs w:val="28"/>
        </w:rPr>
        <w:t>John 15:11 ____________________________________________________________________</w:t>
      </w:r>
    </w:p>
    <w:p w14:paraId="1D957DF8" w14:textId="39307287" w:rsidR="00C51604" w:rsidRPr="005241F9" w:rsidRDefault="00592318">
      <w:pPr>
        <w:rPr>
          <w:b/>
          <w:bCs/>
          <w:sz w:val="28"/>
          <w:szCs w:val="28"/>
        </w:rPr>
      </w:pPr>
      <w:r>
        <w:rPr>
          <w:b/>
          <w:bCs/>
          <w:sz w:val="28"/>
          <w:szCs w:val="28"/>
        </w:rPr>
        <w:t>1 Pet 1:8-9 ____________________________________________________________________</w:t>
      </w:r>
    </w:p>
    <w:sectPr w:rsidR="00C51604" w:rsidRPr="005241F9" w:rsidSect="000F1A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246C2"/>
    <w:multiLevelType w:val="hybridMultilevel"/>
    <w:tmpl w:val="ACF48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A5982"/>
    <w:multiLevelType w:val="hybridMultilevel"/>
    <w:tmpl w:val="2926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36"/>
    <w:rsid w:val="00021D57"/>
    <w:rsid w:val="00092083"/>
    <w:rsid w:val="000E7AD5"/>
    <w:rsid w:val="000F1A69"/>
    <w:rsid w:val="001133F9"/>
    <w:rsid w:val="001826F6"/>
    <w:rsid w:val="00184AC5"/>
    <w:rsid w:val="001A6FE0"/>
    <w:rsid w:val="001C34BC"/>
    <w:rsid w:val="001E1D7F"/>
    <w:rsid w:val="00201741"/>
    <w:rsid w:val="00212984"/>
    <w:rsid w:val="00261051"/>
    <w:rsid w:val="0027000F"/>
    <w:rsid w:val="00270D22"/>
    <w:rsid w:val="002738D7"/>
    <w:rsid w:val="00297DC8"/>
    <w:rsid w:val="002B0AE5"/>
    <w:rsid w:val="002C03AF"/>
    <w:rsid w:val="002E38AF"/>
    <w:rsid w:val="00303BE9"/>
    <w:rsid w:val="00316853"/>
    <w:rsid w:val="00335EF2"/>
    <w:rsid w:val="00335FC4"/>
    <w:rsid w:val="00340650"/>
    <w:rsid w:val="00380434"/>
    <w:rsid w:val="003C306F"/>
    <w:rsid w:val="003E7AD9"/>
    <w:rsid w:val="003F4FE6"/>
    <w:rsid w:val="00424422"/>
    <w:rsid w:val="00455B9D"/>
    <w:rsid w:val="00485DF0"/>
    <w:rsid w:val="004A0E35"/>
    <w:rsid w:val="004C2414"/>
    <w:rsid w:val="00505270"/>
    <w:rsid w:val="00507FE4"/>
    <w:rsid w:val="00512E8D"/>
    <w:rsid w:val="005241F9"/>
    <w:rsid w:val="00576737"/>
    <w:rsid w:val="00592318"/>
    <w:rsid w:val="005B1C6C"/>
    <w:rsid w:val="005B7C84"/>
    <w:rsid w:val="005D4E95"/>
    <w:rsid w:val="00636511"/>
    <w:rsid w:val="00665350"/>
    <w:rsid w:val="006D3B97"/>
    <w:rsid w:val="006F719C"/>
    <w:rsid w:val="00716E3B"/>
    <w:rsid w:val="00726256"/>
    <w:rsid w:val="00776AB5"/>
    <w:rsid w:val="007D5308"/>
    <w:rsid w:val="007D76EB"/>
    <w:rsid w:val="007E0B79"/>
    <w:rsid w:val="007E3FDD"/>
    <w:rsid w:val="007F7559"/>
    <w:rsid w:val="00823908"/>
    <w:rsid w:val="0084114C"/>
    <w:rsid w:val="0084487D"/>
    <w:rsid w:val="00887776"/>
    <w:rsid w:val="008B1455"/>
    <w:rsid w:val="008B519E"/>
    <w:rsid w:val="008B68B0"/>
    <w:rsid w:val="008F5683"/>
    <w:rsid w:val="009001D1"/>
    <w:rsid w:val="009227BA"/>
    <w:rsid w:val="00933669"/>
    <w:rsid w:val="009471D0"/>
    <w:rsid w:val="009623EE"/>
    <w:rsid w:val="009A1BE9"/>
    <w:rsid w:val="009A69E2"/>
    <w:rsid w:val="009A7ADA"/>
    <w:rsid w:val="009D2A36"/>
    <w:rsid w:val="009E5709"/>
    <w:rsid w:val="00A063B1"/>
    <w:rsid w:val="00A20DBA"/>
    <w:rsid w:val="00A510C4"/>
    <w:rsid w:val="00A56737"/>
    <w:rsid w:val="00A75504"/>
    <w:rsid w:val="00AB779C"/>
    <w:rsid w:val="00B07554"/>
    <w:rsid w:val="00B531B2"/>
    <w:rsid w:val="00B578D7"/>
    <w:rsid w:val="00B974E9"/>
    <w:rsid w:val="00BA29AE"/>
    <w:rsid w:val="00BD6706"/>
    <w:rsid w:val="00BE762E"/>
    <w:rsid w:val="00C10DFB"/>
    <w:rsid w:val="00C120FE"/>
    <w:rsid w:val="00C22FF6"/>
    <w:rsid w:val="00C51604"/>
    <w:rsid w:val="00C64716"/>
    <w:rsid w:val="00C70F07"/>
    <w:rsid w:val="00C73FE7"/>
    <w:rsid w:val="00C75557"/>
    <w:rsid w:val="00CA51DD"/>
    <w:rsid w:val="00CD6BAA"/>
    <w:rsid w:val="00CE0238"/>
    <w:rsid w:val="00CE4BC4"/>
    <w:rsid w:val="00CE6C53"/>
    <w:rsid w:val="00D11C23"/>
    <w:rsid w:val="00D23862"/>
    <w:rsid w:val="00D463B3"/>
    <w:rsid w:val="00D46F72"/>
    <w:rsid w:val="00D865A4"/>
    <w:rsid w:val="00D9199A"/>
    <w:rsid w:val="00D97014"/>
    <w:rsid w:val="00DA0CB3"/>
    <w:rsid w:val="00DA5B1F"/>
    <w:rsid w:val="00E239DF"/>
    <w:rsid w:val="00E45E4E"/>
    <w:rsid w:val="00E506DA"/>
    <w:rsid w:val="00E6621E"/>
    <w:rsid w:val="00E92282"/>
    <w:rsid w:val="00EA1D85"/>
    <w:rsid w:val="00ED26EC"/>
    <w:rsid w:val="00EF1486"/>
    <w:rsid w:val="00F843D8"/>
    <w:rsid w:val="00F9011D"/>
    <w:rsid w:val="00FA0577"/>
    <w:rsid w:val="00FB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5D9D"/>
  <w15:chartTrackingRefBased/>
  <w15:docId w15:val="{CAC58EF9-DA15-4691-97AE-8256E06E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21E"/>
    <w:rPr>
      <w:color w:val="0563C1" w:themeColor="hyperlink"/>
      <w:u w:val="single"/>
    </w:rPr>
  </w:style>
  <w:style w:type="character" w:styleId="UnresolvedMention">
    <w:name w:val="Unresolved Mention"/>
    <w:basedOn w:val="DefaultParagraphFont"/>
    <w:uiPriority w:val="99"/>
    <w:semiHidden/>
    <w:unhideWhenUsed/>
    <w:rsid w:val="00E6621E"/>
    <w:rPr>
      <w:color w:val="605E5C"/>
      <w:shd w:val="clear" w:color="auto" w:fill="E1DFDD"/>
    </w:rPr>
  </w:style>
  <w:style w:type="paragraph" w:styleId="ListParagraph">
    <w:name w:val="List Paragraph"/>
    <w:basedOn w:val="Normal"/>
    <w:uiPriority w:val="34"/>
    <w:qFormat/>
    <w:rsid w:val="001A6FE0"/>
    <w:pPr>
      <w:ind w:left="720"/>
      <w:contextualSpacing/>
    </w:pPr>
  </w:style>
  <w:style w:type="character" w:styleId="Emphasis">
    <w:name w:val="Emphasis"/>
    <w:basedOn w:val="DefaultParagraphFont"/>
    <w:uiPriority w:val="20"/>
    <w:qFormat/>
    <w:rsid w:val="00B974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3884</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59</cp:revision>
  <dcterms:created xsi:type="dcterms:W3CDTF">2020-12-10T14:44:00Z</dcterms:created>
  <dcterms:modified xsi:type="dcterms:W3CDTF">2020-12-13T12:50:00Z</dcterms:modified>
</cp:coreProperties>
</file>