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4E42" w14:textId="77777777" w:rsidR="00D62300" w:rsidRPr="00250988" w:rsidRDefault="00D62300" w:rsidP="00D62300">
      <w:pPr>
        <w:pStyle w:val="Quote"/>
        <w:rPr>
          <w:rFonts w:ascii="Tahoma" w:hAnsi="Tahoma" w:cs="Tahoma"/>
          <w:b/>
          <w:bCs/>
          <w:color w:val="0000CC"/>
        </w:rPr>
      </w:pPr>
      <w:r w:rsidRPr="00250988">
        <w:rPr>
          <w:rFonts w:ascii="Tahoma" w:hAnsi="Tahoma" w:cs="Tahoma"/>
          <w:b/>
          <w:bCs/>
          <w:color w:val="0000CC"/>
        </w:rPr>
        <w:t>The First Baptist Church of Columbus</w:t>
      </w:r>
    </w:p>
    <w:p w14:paraId="079EFF5D" w14:textId="77777777" w:rsidR="00D62300" w:rsidRPr="00250988" w:rsidRDefault="00D62300" w:rsidP="00D62300">
      <w:pPr>
        <w:tabs>
          <w:tab w:val="right" w:pos="10798"/>
        </w:tabs>
        <w:autoSpaceDE w:val="0"/>
        <w:autoSpaceDN w:val="0"/>
        <w:adjustRightInd w:val="0"/>
        <w:spacing w:line="360" w:lineRule="auto"/>
        <w:jc w:val="center"/>
        <w:rPr>
          <w:rFonts w:ascii="Tahoma" w:hAnsi="Tahoma" w:cs="Tahoma"/>
          <w:b/>
          <w:bCs/>
          <w:i w:val="0"/>
          <w:iCs/>
          <w:color w:val="0000CC"/>
        </w:rPr>
      </w:pPr>
      <w:r w:rsidRPr="00250988">
        <w:rPr>
          <w:rFonts w:ascii="Tahoma" w:hAnsi="Tahoma" w:cs="Tahoma"/>
          <w:b/>
          <w:bCs/>
          <w:i w:val="0"/>
          <w:iCs/>
          <w:color w:val="0000CC"/>
        </w:rPr>
        <w:t>Dr. Paul Large, Pastor</w:t>
      </w:r>
    </w:p>
    <w:p w14:paraId="79B74DE6" w14:textId="77777777" w:rsidR="00D62300" w:rsidRPr="00250988" w:rsidRDefault="00D62300" w:rsidP="00D62300">
      <w:pPr>
        <w:tabs>
          <w:tab w:val="right" w:pos="10798"/>
        </w:tabs>
        <w:autoSpaceDE w:val="0"/>
        <w:autoSpaceDN w:val="0"/>
        <w:adjustRightInd w:val="0"/>
        <w:spacing w:after="0" w:line="240" w:lineRule="auto"/>
        <w:jc w:val="center"/>
        <w:rPr>
          <w:rFonts w:ascii="Tahoma" w:hAnsi="Tahoma" w:cs="Tahoma"/>
          <w:b/>
          <w:bCs/>
          <w:i w:val="0"/>
          <w:iCs/>
          <w:color w:val="0000CC"/>
        </w:rPr>
      </w:pPr>
      <w:r w:rsidRPr="003C378D">
        <w:rPr>
          <w:rFonts w:ascii="Tahoma" w:hAnsi="Tahoma" w:cs="Tahoma"/>
          <w:b/>
          <w:bCs/>
          <w:i w:val="0"/>
          <w:iCs/>
          <w:color w:val="3333CC"/>
        </w:rPr>
        <w:t>Sermo</w:t>
      </w:r>
      <w:r w:rsidRPr="00250988">
        <w:rPr>
          <w:rFonts w:ascii="Tahoma" w:hAnsi="Tahoma" w:cs="Tahoma"/>
          <w:b/>
          <w:bCs/>
          <w:i w:val="0"/>
          <w:iCs/>
          <w:color w:val="0000CC"/>
        </w:rPr>
        <w:t>n Notes Outline</w:t>
      </w:r>
    </w:p>
    <w:p w14:paraId="08347CD3" w14:textId="6F447228" w:rsidR="00D62300" w:rsidRPr="00250988" w:rsidRDefault="00250988" w:rsidP="00D62300">
      <w:pPr>
        <w:tabs>
          <w:tab w:val="right" w:pos="10798"/>
        </w:tabs>
        <w:autoSpaceDE w:val="0"/>
        <w:autoSpaceDN w:val="0"/>
        <w:adjustRightInd w:val="0"/>
        <w:spacing w:after="0" w:line="240" w:lineRule="auto"/>
        <w:jc w:val="center"/>
        <w:rPr>
          <w:rFonts w:ascii="Tahoma" w:hAnsi="Tahoma" w:cs="Tahoma"/>
          <w:b/>
          <w:bCs/>
          <w:i w:val="0"/>
          <w:iCs/>
          <w:color w:val="0000CC"/>
        </w:rPr>
      </w:pPr>
      <w:r>
        <w:rPr>
          <w:rFonts w:ascii="Tahoma" w:hAnsi="Tahoma" w:cs="Tahoma"/>
          <w:b/>
          <w:bCs/>
          <w:i w:val="0"/>
          <w:iCs/>
          <w:color w:val="0000CC"/>
        </w:rPr>
        <w:t xml:space="preserve">July </w:t>
      </w:r>
      <w:r w:rsidR="000B172F">
        <w:rPr>
          <w:rFonts w:ascii="Tahoma" w:hAnsi="Tahoma" w:cs="Tahoma"/>
          <w:b/>
          <w:bCs/>
          <w:i w:val="0"/>
          <w:iCs/>
          <w:color w:val="0000CC"/>
        </w:rPr>
        <w:t>25</w:t>
      </w:r>
      <w:r>
        <w:rPr>
          <w:rFonts w:ascii="Tahoma" w:hAnsi="Tahoma" w:cs="Tahoma"/>
          <w:b/>
          <w:bCs/>
          <w:i w:val="0"/>
          <w:iCs/>
          <w:color w:val="0000CC"/>
        </w:rPr>
        <w:t>, 2021</w:t>
      </w:r>
      <w:r w:rsidR="00D62300" w:rsidRPr="00250988">
        <w:rPr>
          <w:rFonts w:ascii="Tahoma" w:hAnsi="Tahoma" w:cs="Tahoma"/>
          <w:b/>
          <w:bCs/>
          <w:i w:val="0"/>
          <w:iCs/>
          <w:color w:val="0000CC"/>
          <w:highlight w:val="blue"/>
          <w:lang w:val="en-CA"/>
        </w:rPr>
        <w:fldChar w:fldCharType="begin"/>
      </w:r>
      <w:r w:rsidR="00D62300" w:rsidRPr="00250988">
        <w:rPr>
          <w:rFonts w:ascii="Tahoma" w:hAnsi="Tahoma" w:cs="Tahoma"/>
          <w:b/>
          <w:bCs/>
          <w:i w:val="0"/>
          <w:iCs/>
          <w:color w:val="0000CC"/>
          <w:highlight w:val="blue"/>
          <w:lang w:val="en-CA"/>
        </w:rPr>
        <w:instrText xml:space="preserve"> SEQ CHAPTER \h \r 1</w:instrText>
      </w:r>
      <w:r w:rsidR="00D62300" w:rsidRPr="00250988">
        <w:rPr>
          <w:rFonts w:ascii="Tahoma" w:hAnsi="Tahoma" w:cs="Tahoma"/>
          <w:b/>
          <w:bCs/>
          <w:i w:val="0"/>
          <w:iCs/>
          <w:color w:val="0000CC"/>
          <w:highlight w:val="blue"/>
          <w:lang w:val="en-CA"/>
        </w:rPr>
        <w:fldChar w:fldCharType="end"/>
      </w:r>
    </w:p>
    <w:p w14:paraId="60A55F53" w14:textId="77777777" w:rsidR="00D62300" w:rsidRDefault="00D62300" w:rsidP="00D62300">
      <w:pPr>
        <w:autoSpaceDE w:val="0"/>
        <w:autoSpaceDN w:val="0"/>
        <w:adjustRightInd w:val="0"/>
        <w:spacing w:line="360" w:lineRule="auto"/>
        <w:rPr>
          <w:rFonts w:ascii="Tahoma" w:hAnsi="Tahoma" w:cs="Tahoma"/>
          <w:i w:val="0"/>
          <w:iCs/>
        </w:rPr>
      </w:pPr>
    </w:p>
    <w:p w14:paraId="6C0A60FA" w14:textId="77777777" w:rsidR="003C378D" w:rsidRPr="007E612B" w:rsidRDefault="003C378D" w:rsidP="003C378D">
      <w:pPr>
        <w:autoSpaceDE w:val="0"/>
        <w:autoSpaceDN w:val="0"/>
        <w:adjustRightInd w:val="0"/>
        <w:rPr>
          <w:rFonts w:ascii="Tahoma" w:hAnsi="Tahoma" w:cs="Tahoma"/>
          <w:i w:val="0"/>
          <w:iCs/>
          <w:sz w:val="28"/>
          <w:szCs w:val="28"/>
        </w:rPr>
      </w:pPr>
    </w:p>
    <w:p w14:paraId="6D8C109E" w14:textId="77777777" w:rsidR="006F2A09" w:rsidRPr="000B172F" w:rsidRDefault="006F2A09" w:rsidP="006F2A09">
      <w:pPr>
        <w:tabs>
          <w:tab w:val="left" w:pos="720"/>
          <w:tab w:val="left" w:pos="1440"/>
        </w:tabs>
        <w:autoSpaceDE w:val="0"/>
        <w:autoSpaceDN w:val="0"/>
        <w:adjustRightInd w:val="0"/>
        <w:ind w:left="1440" w:hanging="1440"/>
        <w:rPr>
          <w:rFonts w:ascii="Tahoma" w:hAnsi="Tahoma" w:cs="Tahoma"/>
          <w:b/>
          <w:bCs/>
          <w:i w:val="0"/>
          <w:iCs/>
          <w:sz w:val="28"/>
          <w:szCs w:val="28"/>
        </w:rPr>
      </w:pPr>
      <w:r w:rsidRPr="000B172F">
        <w:rPr>
          <w:rFonts w:ascii="Tahoma" w:hAnsi="Tahoma" w:cs="Tahoma"/>
          <w:b/>
          <w:bCs/>
          <w:i w:val="0"/>
          <w:iCs/>
          <w:sz w:val="28"/>
          <w:szCs w:val="28"/>
        </w:rPr>
        <w:t>T I T L E:</w:t>
      </w:r>
      <w:r w:rsidRPr="000B172F">
        <w:rPr>
          <w:rFonts w:ascii="Tahoma" w:hAnsi="Tahoma" w:cs="Tahoma"/>
          <w:b/>
          <w:bCs/>
          <w:i w:val="0"/>
          <w:iCs/>
          <w:sz w:val="28"/>
          <w:szCs w:val="28"/>
        </w:rPr>
        <w:tab/>
        <w:t xml:space="preserve">Finding Fault in Others </w:t>
      </w:r>
    </w:p>
    <w:p w14:paraId="31667A88" w14:textId="77777777" w:rsidR="006F2A09" w:rsidRPr="000B172F" w:rsidRDefault="006F2A09" w:rsidP="006F2A09">
      <w:pPr>
        <w:tabs>
          <w:tab w:val="left" w:pos="720"/>
          <w:tab w:val="left" w:pos="1440"/>
        </w:tabs>
        <w:autoSpaceDE w:val="0"/>
        <w:autoSpaceDN w:val="0"/>
        <w:adjustRightInd w:val="0"/>
        <w:ind w:left="1440" w:hanging="1440"/>
        <w:rPr>
          <w:rFonts w:ascii="Tahoma" w:hAnsi="Tahoma" w:cs="Tahoma"/>
          <w:b/>
          <w:bCs/>
          <w:i w:val="0"/>
          <w:iCs/>
          <w:sz w:val="28"/>
          <w:szCs w:val="28"/>
        </w:rPr>
      </w:pPr>
      <w:r w:rsidRPr="000B172F">
        <w:rPr>
          <w:rFonts w:ascii="Tahoma" w:hAnsi="Tahoma" w:cs="Tahoma"/>
          <w:b/>
          <w:bCs/>
          <w:i w:val="0"/>
          <w:iCs/>
          <w:sz w:val="28"/>
          <w:szCs w:val="28"/>
        </w:rPr>
        <w:t>T E X T:</w:t>
      </w:r>
      <w:r w:rsidRPr="000B172F">
        <w:rPr>
          <w:rFonts w:ascii="Tahoma" w:hAnsi="Tahoma" w:cs="Tahoma"/>
          <w:b/>
          <w:bCs/>
          <w:i w:val="0"/>
          <w:iCs/>
          <w:sz w:val="28"/>
          <w:szCs w:val="28"/>
        </w:rPr>
        <w:tab/>
        <w:t>James 4:11-12</w:t>
      </w:r>
    </w:p>
    <w:p w14:paraId="43777412" w14:textId="77777777" w:rsidR="006F2A09" w:rsidRPr="00E75FC0" w:rsidRDefault="006F2A09" w:rsidP="006F2A09">
      <w:pPr>
        <w:autoSpaceDE w:val="0"/>
        <w:autoSpaceDN w:val="0"/>
        <w:adjustRightInd w:val="0"/>
        <w:rPr>
          <w:rFonts w:ascii="Tahoma" w:hAnsi="Tahoma" w:cs="Tahoma"/>
          <w:i w:val="0"/>
          <w:iCs/>
          <w:sz w:val="28"/>
          <w:szCs w:val="28"/>
        </w:rPr>
      </w:pPr>
      <w:r w:rsidRPr="00E75FC0">
        <w:rPr>
          <w:rFonts w:ascii="Tahoma" w:hAnsi="Tahoma" w:cs="Tahoma"/>
          <w:i w:val="0"/>
          <w:iCs/>
          <w:sz w:val="28"/>
          <w:szCs w:val="28"/>
        </w:rPr>
        <w:t xml:space="preserve"> </w:t>
      </w:r>
    </w:p>
    <w:p w14:paraId="58ACA703" w14:textId="77777777" w:rsidR="006F2A09" w:rsidRPr="00E75FC0" w:rsidRDefault="006F2A09" w:rsidP="006F2A09">
      <w:pPr>
        <w:autoSpaceDE w:val="0"/>
        <w:autoSpaceDN w:val="0"/>
        <w:adjustRightInd w:val="0"/>
        <w:rPr>
          <w:rFonts w:ascii="Tahoma" w:hAnsi="Tahoma" w:cs="Tahoma"/>
          <w:i w:val="0"/>
          <w:iCs/>
          <w:sz w:val="28"/>
          <w:szCs w:val="28"/>
        </w:rPr>
      </w:pPr>
      <w:r w:rsidRPr="00E75FC0">
        <w:rPr>
          <w:rFonts w:ascii="Tahoma" w:hAnsi="Tahoma" w:cs="Tahoma"/>
          <w:i w:val="0"/>
          <w:iCs/>
          <w:sz w:val="28"/>
          <w:szCs w:val="28"/>
        </w:rPr>
        <w:t xml:space="preserve">Christians tend to find it much easier to find fault in others more so than in themselves. </w:t>
      </w:r>
    </w:p>
    <w:p w14:paraId="728FFB13" w14:textId="77777777" w:rsidR="006F2A09" w:rsidRPr="00E75FC0" w:rsidRDefault="006F2A09" w:rsidP="006F2A09">
      <w:pPr>
        <w:autoSpaceDE w:val="0"/>
        <w:autoSpaceDN w:val="0"/>
        <w:adjustRightInd w:val="0"/>
        <w:rPr>
          <w:rFonts w:ascii="Tahoma" w:hAnsi="Tahoma" w:cs="Tahoma"/>
          <w:i w:val="0"/>
          <w:iCs/>
          <w:sz w:val="28"/>
          <w:szCs w:val="28"/>
        </w:rPr>
      </w:pPr>
    </w:p>
    <w:p w14:paraId="189FF1B4" w14:textId="77777777" w:rsidR="006F2A09" w:rsidRPr="000B172F" w:rsidRDefault="006F2A09" w:rsidP="006F2A09">
      <w:pPr>
        <w:tabs>
          <w:tab w:val="left" w:pos="720"/>
        </w:tabs>
        <w:autoSpaceDE w:val="0"/>
        <w:autoSpaceDN w:val="0"/>
        <w:adjustRightInd w:val="0"/>
        <w:ind w:left="720" w:hanging="720"/>
        <w:rPr>
          <w:rFonts w:ascii="Tahoma" w:hAnsi="Tahoma" w:cs="Tahoma"/>
          <w:b/>
          <w:bCs/>
          <w:i w:val="0"/>
          <w:iCs/>
          <w:color w:val="0000FF"/>
          <w:sz w:val="28"/>
          <w:szCs w:val="28"/>
        </w:rPr>
      </w:pPr>
      <w:r w:rsidRPr="000B172F">
        <w:rPr>
          <w:rFonts w:ascii="Tahoma" w:hAnsi="Tahoma" w:cs="Tahoma"/>
          <w:b/>
          <w:bCs/>
          <w:i w:val="0"/>
          <w:iCs/>
          <w:color w:val="0000FF"/>
          <w:sz w:val="28"/>
          <w:szCs w:val="28"/>
        </w:rPr>
        <w:t>I.</w:t>
      </w:r>
      <w:r w:rsidRPr="000B172F">
        <w:rPr>
          <w:rFonts w:ascii="Tahoma" w:hAnsi="Tahoma" w:cs="Tahoma"/>
          <w:b/>
          <w:bCs/>
          <w:i w:val="0"/>
          <w:iCs/>
          <w:color w:val="0000FF"/>
          <w:sz w:val="28"/>
          <w:szCs w:val="28"/>
        </w:rPr>
        <w:tab/>
        <w:t>FINDING FAULT IN OTHERS IS NOT A MATTER OF LEGITIMATE MORAL DISCERNMENT DIRECTED TOWARD ANOTHER’S BEHAVIOR OR ATTITUDE, ETC., BUT A MATTER OF A JUDGMENTAL ATTITUDE, OR RIGID CENSORIOUSNESS TOWARD OTHERS DEVOID OF INTROSPECTION.</w:t>
      </w:r>
    </w:p>
    <w:p w14:paraId="4B084C26" w14:textId="77777777" w:rsidR="006F2A09" w:rsidRPr="00E75FC0" w:rsidRDefault="006F2A09" w:rsidP="006F2A09">
      <w:pPr>
        <w:autoSpaceDE w:val="0"/>
        <w:autoSpaceDN w:val="0"/>
        <w:adjustRightInd w:val="0"/>
        <w:rPr>
          <w:rFonts w:ascii="Tahoma" w:hAnsi="Tahoma" w:cs="Tahoma"/>
          <w:b/>
          <w:bCs/>
          <w:i w:val="0"/>
          <w:iCs/>
          <w:color w:val="000050"/>
          <w:sz w:val="28"/>
          <w:szCs w:val="28"/>
        </w:rPr>
      </w:pPr>
    </w:p>
    <w:p w14:paraId="185E2BC4" w14:textId="316AA121" w:rsidR="006F2A09" w:rsidRPr="000B172F" w:rsidRDefault="006F2A09" w:rsidP="006F2A09">
      <w:pPr>
        <w:autoSpaceDE w:val="0"/>
        <w:autoSpaceDN w:val="0"/>
        <w:adjustRightInd w:val="0"/>
        <w:ind w:left="720"/>
        <w:rPr>
          <w:rFonts w:ascii="Tahoma" w:hAnsi="Tahoma" w:cs="Tahoma"/>
          <w:i w:val="0"/>
          <w:iCs/>
          <w:sz w:val="28"/>
          <w:szCs w:val="28"/>
        </w:rPr>
      </w:pPr>
      <w:r w:rsidRPr="000B172F">
        <w:rPr>
          <w:rFonts w:ascii="Tahoma" w:hAnsi="Tahoma" w:cs="Tahoma"/>
          <w:b/>
          <w:bCs/>
          <w:i w:val="0"/>
          <w:iCs/>
          <w:sz w:val="28"/>
          <w:szCs w:val="28"/>
        </w:rPr>
        <w:t>Matthew 7:1–5</w:t>
      </w:r>
    </w:p>
    <w:p w14:paraId="6FC1CF7F" w14:textId="77777777" w:rsidR="006F2A09" w:rsidRPr="00E75FC0" w:rsidRDefault="006F2A09" w:rsidP="006F2A09">
      <w:pPr>
        <w:autoSpaceDE w:val="0"/>
        <w:autoSpaceDN w:val="0"/>
        <w:adjustRightInd w:val="0"/>
        <w:rPr>
          <w:rFonts w:ascii="Tahoma" w:hAnsi="Tahoma" w:cs="Tahoma"/>
          <w:b/>
          <w:bCs/>
          <w:i w:val="0"/>
          <w:iCs/>
          <w:color w:val="000050"/>
          <w:sz w:val="28"/>
          <w:szCs w:val="28"/>
        </w:rPr>
      </w:pPr>
    </w:p>
    <w:p w14:paraId="79423E68" w14:textId="77777777" w:rsidR="006F2A09" w:rsidRPr="000B172F" w:rsidRDefault="006F2A09" w:rsidP="006F2A09">
      <w:pPr>
        <w:tabs>
          <w:tab w:val="left" w:pos="720"/>
        </w:tabs>
        <w:autoSpaceDE w:val="0"/>
        <w:autoSpaceDN w:val="0"/>
        <w:adjustRightInd w:val="0"/>
        <w:ind w:left="720" w:hanging="720"/>
        <w:rPr>
          <w:rFonts w:ascii="Tahoma" w:hAnsi="Tahoma" w:cs="Tahoma"/>
          <w:b/>
          <w:bCs/>
          <w:i w:val="0"/>
          <w:iCs/>
          <w:color w:val="0000FF"/>
          <w:sz w:val="28"/>
          <w:szCs w:val="28"/>
        </w:rPr>
      </w:pPr>
      <w:r w:rsidRPr="000B172F">
        <w:rPr>
          <w:rFonts w:ascii="Tahoma" w:hAnsi="Tahoma" w:cs="Tahoma"/>
          <w:b/>
          <w:bCs/>
          <w:i w:val="0"/>
          <w:iCs/>
          <w:color w:val="0000FF"/>
          <w:sz w:val="28"/>
          <w:szCs w:val="28"/>
        </w:rPr>
        <w:t>II.</w:t>
      </w:r>
      <w:r w:rsidRPr="000B172F">
        <w:rPr>
          <w:rFonts w:ascii="Tahoma" w:hAnsi="Tahoma" w:cs="Tahoma"/>
          <w:b/>
          <w:bCs/>
          <w:i w:val="0"/>
          <w:iCs/>
          <w:color w:val="0000FF"/>
          <w:sz w:val="28"/>
          <w:szCs w:val="28"/>
        </w:rPr>
        <w:tab/>
        <w:t>FAULTFINDING IN OTHERS IS A NATURAL RESULT OF THE FALL OF MAN BUT SHOULD NEVER BE ALLOWED TO BECOME AN ONGOING TRAIT OF A CHRISTIAN, ESPECIALLY A FELLOWSHIP OF CHRISTIANS KNOWN AS THE CHURCH.   (Adam &amp; Eve blamed each other as well as the Lord)</w:t>
      </w:r>
    </w:p>
    <w:p w14:paraId="7D6124F9" w14:textId="77777777" w:rsidR="006F2A09" w:rsidRPr="00E75FC0" w:rsidRDefault="006F2A09" w:rsidP="006F2A09">
      <w:pPr>
        <w:autoSpaceDE w:val="0"/>
        <w:autoSpaceDN w:val="0"/>
        <w:adjustRightInd w:val="0"/>
        <w:rPr>
          <w:rFonts w:ascii="Tahoma" w:hAnsi="Tahoma" w:cs="Tahoma"/>
          <w:i w:val="0"/>
          <w:iCs/>
          <w:sz w:val="28"/>
          <w:szCs w:val="28"/>
        </w:rPr>
      </w:pPr>
    </w:p>
    <w:p w14:paraId="12D454C7"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lastRenderedPageBreak/>
        <w:t>A.</w:t>
      </w:r>
      <w:r w:rsidRPr="000B172F">
        <w:rPr>
          <w:rFonts w:ascii="Tahoma" w:hAnsi="Tahoma" w:cs="Tahoma"/>
          <w:b/>
          <w:bCs/>
          <w:i w:val="0"/>
          <w:iCs/>
          <w:sz w:val="28"/>
          <w:szCs w:val="28"/>
        </w:rPr>
        <w:tab/>
        <w:t xml:space="preserve">Faultfinding in others as a natural result of the fall should remind us that no Christian is exempt from this sin regardless of his or her maturity. </w:t>
      </w:r>
    </w:p>
    <w:p w14:paraId="76C5148E" w14:textId="77777777" w:rsidR="006F2A09" w:rsidRPr="00E75FC0" w:rsidRDefault="006F2A09" w:rsidP="006F2A09">
      <w:pPr>
        <w:autoSpaceDE w:val="0"/>
        <w:autoSpaceDN w:val="0"/>
        <w:adjustRightInd w:val="0"/>
        <w:rPr>
          <w:rFonts w:ascii="Tahoma" w:hAnsi="Tahoma" w:cs="Tahoma"/>
          <w:i w:val="0"/>
          <w:iCs/>
          <w:sz w:val="28"/>
          <w:szCs w:val="28"/>
        </w:rPr>
      </w:pPr>
    </w:p>
    <w:p w14:paraId="01B2899F"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t>B.</w:t>
      </w:r>
      <w:r w:rsidRPr="000B172F">
        <w:rPr>
          <w:rFonts w:ascii="Tahoma" w:hAnsi="Tahoma" w:cs="Tahoma"/>
          <w:b/>
          <w:bCs/>
          <w:i w:val="0"/>
          <w:iCs/>
          <w:sz w:val="28"/>
          <w:szCs w:val="28"/>
        </w:rPr>
        <w:tab/>
        <w:t>Faultfinding in others can and often does express itself in a multitude of ways:</w:t>
      </w:r>
    </w:p>
    <w:p w14:paraId="395639F5" w14:textId="77777777" w:rsidR="006F2A09" w:rsidRPr="00E75FC0" w:rsidRDefault="006F2A09" w:rsidP="006F2A09">
      <w:pPr>
        <w:autoSpaceDE w:val="0"/>
        <w:autoSpaceDN w:val="0"/>
        <w:adjustRightInd w:val="0"/>
        <w:rPr>
          <w:rFonts w:ascii="Tahoma" w:hAnsi="Tahoma" w:cs="Tahoma"/>
          <w:i w:val="0"/>
          <w:iCs/>
          <w:sz w:val="28"/>
          <w:szCs w:val="28"/>
        </w:rPr>
      </w:pPr>
    </w:p>
    <w:p w14:paraId="3BFA3164"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 xml:space="preserve">The Greek translation of the Old Testament known as the Septuagint sheds some light on the ways faultfinders express themselves. </w:t>
      </w:r>
    </w:p>
    <w:p w14:paraId="08459B74" w14:textId="77777777" w:rsidR="006F2A09" w:rsidRPr="00E75FC0" w:rsidRDefault="006F2A09" w:rsidP="006F2A09">
      <w:pPr>
        <w:autoSpaceDE w:val="0"/>
        <w:autoSpaceDN w:val="0"/>
        <w:adjustRightInd w:val="0"/>
        <w:rPr>
          <w:rFonts w:ascii="Tahoma" w:hAnsi="Tahoma" w:cs="Tahoma"/>
          <w:i w:val="0"/>
          <w:iCs/>
          <w:sz w:val="28"/>
          <w:szCs w:val="28"/>
        </w:rPr>
      </w:pPr>
    </w:p>
    <w:p w14:paraId="7169679C" w14:textId="77777777" w:rsidR="006F2A09" w:rsidRPr="00E75FC0" w:rsidRDefault="006F2A09" w:rsidP="006F2A09">
      <w:pPr>
        <w:autoSpaceDE w:val="0"/>
        <w:autoSpaceDN w:val="0"/>
        <w:adjustRightInd w:val="0"/>
        <w:ind w:left="1440"/>
        <w:rPr>
          <w:rFonts w:ascii="Tahoma" w:hAnsi="Tahoma" w:cs="Tahoma"/>
          <w:i w:val="0"/>
          <w:iCs/>
          <w:sz w:val="28"/>
          <w:szCs w:val="28"/>
        </w:rPr>
      </w:pPr>
      <w:proofErr w:type="spellStart"/>
      <w:r w:rsidRPr="00E75FC0">
        <w:rPr>
          <w:rFonts w:ascii="Tahoma" w:hAnsi="Tahoma" w:cs="Tahoma"/>
          <w:b/>
          <w:bCs/>
          <w:i w:val="0"/>
          <w:iCs/>
          <w:color w:val="008080"/>
          <w:sz w:val="28"/>
          <w:szCs w:val="28"/>
          <w:u w:val="single"/>
        </w:rPr>
        <w:t>Mumblers</w:t>
      </w:r>
      <w:proofErr w:type="spellEnd"/>
      <w:r w:rsidRPr="00E75FC0">
        <w:rPr>
          <w:rFonts w:ascii="Tahoma" w:hAnsi="Tahoma" w:cs="Tahoma"/>
          <w:b/>
          <w:bCs/>
          <w:i w:val="0"/>
          <w:iCs/>
          <w:color w:val="008080"/>
          <w:sz w:val="28"/>
          <w:szCs w:val="28"/>
          <w:u w:val="single"/>
        </w:rPr>
        <w:t xml:space="preserve"> </w:t>
      </w:r>
      <w:r w:rsidRPr="00E75FC0">
        <w:rPr>
          <w:rFonts w:ascii="Tahoma" w:hAnsi="Tahoma" w:cs="Tahoma"/>
          <w:i w:val="0"/>
          <w:iCs/>
          <w:sz w:val="28"/>
          <w:szCs w:val="28"/>
        </w:rPr>
        <w:t>— Moses’ brother and Miriam his sister...  Aaron and Miriam spoke against Moses for marrying a Cushite woman (</w:t>
      </w:r>
      <w:r w:rsidRPr="00E75FC0">
        <w:rPr>
          <w:rFonts w:ascii="Tahoma" w:hAnsi="Tahoma" w:cs="Tahoma"/>
          <w:b/>
          <w:bCs/>
          <w:i w:val="0"/>
          <w:iCs/>
          <w:color w:val="008080"/>
          <w:sz w:val="28"/>
          <w:szCs w:val="28"/>
        </w:rPr>
        <w:t>Num. 12:1, 8</w:t>
      </w:r>
      <w:r w:rsidRPr="00E75FC0">
        <w:rPr>
          <w:rFonts w:ascii="Tahoma" w:hAnsi="Tahoma" w:cs="Tahoma"/>
          <w:i w:val="0"/>
          <w:iCs/>
          <w:sz w:val="28"/>
          <w:szCs w:val="28"/>
        </w:rPr>
        <w:t>).</w:t>
      </w:r>
    </w:p>
    <w:p w14:paraId="73B8CDE5" w14:textId="77777777" w:rsidR="006F2A09" w:rsidRPr="00E75FC0" w:rsidRDefault="006F2A09" w:rsidP="006F2A09">
      <w:pPr>
        <w:autoSpaceDE w:val="0"/>
        <w:autoSpaceDN w:val="0"/>
        <w:adjustRightInd w:val="0"/>
        <w:rPr>
          <w:rFonts w:ascii="Tahoma" w:hAnsi="Tahoma" w:cs="Tahoma"/>
          <w:i w:val="0"/>
          <w:iCs/>
          <w:sz w:val="28"/>
          <w:szCs w:val="28"/>
        </w:rPr>
      </w:pPr>
    </w:p>
    <w:p w14:paraId="13BFBEB5"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b/>
          <w:bCs/>
          <w:i w:val="0"/>
          <w:iCs/>
          <w:color w:val="A040FF"/>
          <w:sz w:val="28"/>
          <w:szCs w:val="28"/>
          <w:u w:val="single"/>
        </w:rPr>
        <w:t xml:space="preserve">Grumblers </w:t>
      </w:r>
      <w:r w:rsidRPr="00E75FC0">
        <w:rPr>
          <w:rFonts w:ascii="Tahoma" w:hAnsi="Tahoma" w:cs="Tahoma"/>
          <w:i w:val="0"/>
          <w:iCs/>
          <w:sz w:val="28"/>
          <w:szCs w:val="28"/>
        </w:rPr>
        <w:t>— The people of Israel spoke against God by complaining about their conditions in the wilderness (</w:t>
      </w:r>
      <w:r w:rsidRPr="00E75FC0">
        <w:rPr>
          <w:rFonts w:ascii="Tahoma" w:hAnsi="Tahoma" w:cs="Tahoma"/>
          <w:b/>
          <w:bCs/>
          <w:i w:val="0"/>
          <w:iCs/>
          <w:color w:val="A040FF"/>
          <w:sz w:val="28"/>
          <w:szCs w:val="28"/>
        </w:rPr>
        <w:t>Num. 21:5</w:t>
      </w:r>
      <w:r w:rsidRPr="00E75FC0">
        <w:rPr>
          <w:rFonts w:ascii="Tahoma" w:hAnsi="Tahoma" w:cs="Tahoma"/>
          <w:i w:val="0"/>
          <w:iCs/>
          <w:sz w:val="28"/>
          <w:szCs w:val="28"/>
        </w:rPr>
        <w:t>).</w:t>
      </w:r>
    </w:p>
    <w:p w14:paraId="3E03EA9D" w14:textId="77777777" w:rsidR="006F2A09" w:rsidRPr="00E75FC0" w:rsidRDefault="006F2A09" w:rsidP="006F2A09">
      <w:pPr>
        <w:autoSpaceDE w:val="0"/>
        <w:autoSpaceDN w:val="0"/>
        <w:adjustRightInd w:val="0"/>
        <w:rPr>
          <w:rFonts w:ascii="Tahoma" w:hAnsi="Tahoma" w:cs="Tahoma"/>
          <w:i w:val="0"/>
          <w:iCs/>
          <w:sz w:val="28"/>
          <w:szCs w:val="28"/>
        </w:rPr>
      </w:pPr>
    </w:p>
    <w:p w14:paraId="374C601A" w14:textId="77777777" w:rsidR="006F2A09" w:rsidRPr="00E75FC0" w:rsidRDefault="006F2A09" w:rsidP="006F2A09">
      <w:pPr>
        <w:tabs>
          <w:tab w:val="left" w:pos="720"/>
          <w:tab w:val="left" w:pos="1440"/>
        </w:tabs>
        <w:autoSpaceDE w:val="0"/>
        <w:autoSpaceDN w:val="0"/>
        <w:adjustRightInd w:val="0"/>
        <w:ind w:left="1440" w:hanging="1440"/>
        <w:rPr>
          <w:rFonts w:ascii="Tahoma" w:hAnsi="Tahoma" w:cs="Tahoma"/>
          <w:i w:val="0"/>
          <w:iCs/>
          <w:sz w:val="28"/>
          <w:szCs w:val="28"/>
        </w:rPr>
      </w:pPr>
      <w:r w:rsidRPr="00E75FC0">
        <w:rPr>
          <w:rFonts w:ascii="Tahoma" w:hAnsi="Tahoma" w:cs="Tahoma"/>
          <w:i w:val="0"/>
          <w:iCs/>
          <w:sz w:val="28"/>
          <w:szCs w:val="28"/>
        </w:rPr>
        <w:tab/>
      </w:r>
      <w:r w:rsidRPr="00E75FC0">
        <w:rPr>
          <w:rFonts w:ascii="Tahoma" w:hAnsi="Tahoma" w:cs="Tahoma"/>
          <w:i w:val="0"/>
          <w:iCs/>
          <w:sz w:val="28"/>
          <w:szCs w:val="28"/>
        </w:rPr>
        <w:tab/>
      </w:r>
      <w:r w:rsidRPr="00E75FC0">
        <w:rPr>
          <w:rFonts w:ascii="Tahoma" w:hAnsi="Tahoma" w:cs="Tahoma"/>
          <w:b/>
          <w:bCs/>
          <w:i w:val="0"/>
          <w:iCs/>
          <w:color w:val="0080FF"/>
          <w:sz w:val="28"/>
          <w:szCs w:val="28"/>
          <w:u w:val="single"/>
        </w:rPr>
        <w:t xml:space="preserve">Slanderers </w:t>
      </w:r>
      <w:r w:rsidRPr="00E75FC0">
        <w:rPr>
          <w:rFonts w:ascii="Tahoma" w:hAnsi="Tahoma" w:cs="Tahoma"/>
          <w:i w:val="0"/>
          <w:iCs/>
          <w:sz w:val="28"/>
          <w:szCs w:val="28"/>
        </w:rPr>
        <w:t xml:space="preserve">— The Psalmist says a wicked person will speak against his </w:t>
      </w:r>
      <w:r w:rsidRPr="00E75FC0">
        <w:rPr>
          <w:rFonts w:ascii="Tahoma" w:hAnsi="Tahoma" w:cs="Tahoma"/>
          <w:i w:val="0"/>
          <w:iCs/>
          <w:sz w:val="28"/>
          <w:szCs w:val="28"/>
        </w:rPr>
        <w:tab/>
      </w:r>
      <w:r w:rsidRPr="00E75FC0">
        <w:rPr>
          <w:rFonts w:ascii="Tahoma" w:hAnsi="Tahoma" w:cs="Tahoma"/>
          <w:i w:val="0"/>
          <w:iCs/>
          <w:sz w:val="28"/>
          <w:szCs w:val="28"/>
        </w:rPr>
        <w:tab/>
        <w:t>brother, slandering him with lies (</w:t>
      </w:r>
      <w:r w:rsidRPr="00E75FC0">
        <w:rPr>
          <w:rFonts w:ascii="Tahoma" w:hAnsi="Tahoma" w:cs="Tahoma"/>
          <w:b/>
          <w:bCs/>
          <w:i w:val="0"/>
          <w:iCs/>
          <w:color w:val="0080FF"/>
          <w:sz w:val="28"/>
          <w:szCs w:val="28"/>
        </w:rPr>
        <w:t>Ps. 50:20</w:t>
      </w:r>
      <w:r w:rsidRPr="00E75FC0">
        <w:rPr>
          <w:rFonts w:ascii="Tahoma" w:hAnsi="Tahoma" w:cs="Tahoma"/>
          <w:i w:val="0"/>
          <w:iCs/>
          <w:sz w:val="28"/>
          <w:szCs w:val="28"/>
        </w:rPr>
        <w:t>).</w:t>
      </w:r>
    </w:p>
    <w:p w14:paraId="080FA1D6" w14:textId="77777777" w:rsidR="006F2A09" w:rsidRPr="00E75FC0" w:rsidRDefault="006F2A09" w:rsidP="006F2A09">
      <w:pPr>
        <w:autoSpaceDE w:val="0"/>
        <w:autoSpaceDN w:val="0"/>
        <w:adjustRightInd w:val="0"/>
        <w:rPr>
          <w:rFonts w:ascii="Tahoma" w:hAnsi="Tahoma" w:cs="Tahoma"/>
          <w:i w:val="0"/>
          <w:iCs/>
          <w:sz w:val="28"/>
          <w:szCs w:val="28"/>
        </w:rPr>
      </w:pPr>
    </w:p>
    <w:p w14:paraId="5AC040CB"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b/>
          <w:bCs/>
          <w:i w:val="0"/>
          <w:iCs/>
          <w:color w:val="008000"/>
          <w:sz w:val="28"/>
          <w:szCs w:val="28"/>
        </w:rPr>
        <w:t xml:space="preserve">Verbal </w:t>
      </w:r>
      <w:proofErr w:type="gramStart"/>
      <w:r w:rsidRPr="00E75FC0">
        <w:rPr>
          <w:rFonts w:ascii="Tahoma" w:hAnsi="Tahoma" w:cs="Tahoma"/>
          <w:b/>
          <w:bCs/>
          <w:i w:val="0"/>
          <w:iCs/>
          <w:color w:val="008000"/>
          <w:sz w:val="28"/>
          <w:szCs w:val="28"/>
        </w:rPr>
        <w:t>Bullies</w:t>
      </w:r>
      <w:r w:rsidRPr="00E75FC0">
        <w:rPr>
          <w:rFonts w:ascii="Tahoma" w:hAnsi="Tahoma" w:cs="Tahoma"/>
          <w:i w:val="0"/>
          <w:iCs/>
          <w:sz w:val="28"/>
          <w:szCs w:val="28"/>
        </w:rPr>
        <w:t xml:space="preserve">  —</w:t>
      </w:r>
      <w:proofErr w:type="gramEnd"/>
      <w:r w:rsidRPr="00E75FC0">
        <w:rPr>
          <w:rFonts w:ascii="Tahoma" w:hAnsi="Tahoma" w:cs="Tahoma"/>
          <w:i w:val="0"/>
          <w:iCs/>
          <w:sz w:val="28"/>
          <w:szCs w:val="28"/>
        </w:rPr>
        <w:t xml:space="preserve"> Job’s friends spoke against Job, insulting him and crushing him with their words (</w:t>
      </w:r>
      <w:r w:rsidRPr="00E75FC0">
        <w:rPr>
          <w:rFonts w:ascii="Tahoma" w:hAnsi="Tahoma" w:cs="Tahoma"/>
          <w:b/>
          <w:bCs/>
          <w:i w:val="0"/>
          <w:iCs/>
          <w:color w:val="008000"/>
          <w:sz w:val="28"/>
          <w:szCs w:val="28"/>
        </w:rPr>
        <w:t>Job 19:1-3</w:t>
      </w:r>
      <w:r w:rsidRPr="00E75FC0">
        <w:rPr>
          <w:rFonts w:ascii="Tahoma" w:hAnsi="Tahoma" w:cs="Tahoma"/>
          <w:i w:val="0"/>
          <w:iCs/>
          <w:sz w:val="28"/>
          <w:szCs w:val="28"/>
        </w:rPr>
        <w:t>).</w:t>
      </w:r>
    </w:p>
    <w:p w14:paraId="1C82927A" w14:textId="77777777" w:rsidR="006F2A09" w:rsidRPr="00E75FC0" w:rsidRDefault="006F2A09" w:rsidP="006F2A09">
      <w:pPr>
        <w:autoSpaceDE w:val="0"/>
        <w:autoSpaceDN w:val="0"/>
        <w:adjustRightInd w:val="0"/>
        <w:rPr>
          <w:rFonts w:ascii="Tahoma" w:hAnsi="Tahoma" w:cs="Tahoma"/>
          <w:i w:val="0"/>
          <w:iCs/>
          <w:sz w:val="28"/>
          <w:szCs w:val="28"/>
        </w:rPr>
      </w:pPr>
    </w:p>
    <w:p w14:paraId="583A06EB" w14:textId="77777777" w:rsidR="006F2A09" w:rsidRPr="00E75FC0" w:rsidRDefault="006F2A09" w:rsidP="006F2A09">
      <w:pPr>
        <w:tabs>
          <w:tab w:val="left" w:pos="720"/>
          <w:tab w:val="left" w:pos="1440"/>
          <w:tab w:val="left" w:pos="2160"/>
        </w:tabs>
        <w:autoSpaceDE w:val="0"/>
        <w:autoSpaceDN w:val="0"/>
        <w:adjustRightInd w:val="0"/>
        <w:ind w:left="2160" w:right="2160" w:hanging="2160"/>
        <w:rPr>
          <w:rFonts w:ascii="Tahoma" w:hAnsi="Tahoma" w:cs="Tahoma"/>
          <w:i w:val="0"/>
          <w:iCs/>
          <w:sz w:val="28"/>
          <w:szCs w:val="28"/>
        </w:rPr>
      </w:pPr>
      <w:r w:rsidRPr="00E75FC0">
        <w:rPr>
          <w:rFonts w:ascii="Tahoma" w:hAnsi="Tahoma" w:cs="Tahoma"/>
          <w:i w:val="0"/>
          <w:iCs/>
          <w:sz w:val="28"/>
          <w:szCs w:val="28"/>
        </w:rPr>
        <w:tab/>
      </w:r>
      <w:r w:rsidRPr="00E75FC0">
        <w:rPr>
          <w:rFonts w:ascii="Tahoma" w:hAnsi="Tahoma" w:cs="Tahoma"/>
          <w:i w:val="0"/>
          <w:iCs/>
          <w:sz w:val="28"/>
          <w:szCs w:val="28"/>
        </w:rPr>
        <w:tab/>
        <w:t>Unbelievers speak against Christians, slandering them as evildoers (1 Pet. 2:12; 3:16).</w:t>
      </w:r>
    </w:p>
    <w:p w14:paraId="452852D7" w14:textId="77777777" w:rsidR="006F2A09" w:rsidRPr="00E75FC0" w:rsidRDefault="006F2A09" w:rsidP="006F2A09">
      <w:pPr>
        <w:autoSpaceDE w:val="0"/>
        <w:autoSpaceDN w:val="0"/>
        <w:adjustRightInd w:val="0"/>
        <w:rPr>
          <w:rFonts w:ascii="Tahoma" w:hAnsi="Tahoma" w:cs="Tahoma"/>
          <w:i w:val="0"/>
          <w:iCs/>
          <w:sz w:val="28"/>
          <w:szCs w:val="28"/>
        </w:rPr>
      </w:pPr>
    </w:p>
    <w:p w14:paraId="36FEEA68"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t>C.</w:t>
      </w:r>
      <w:r w:rsidRPr="000B172F">
        <w:rPr>
          <w:rFonts w:ascii="Tahoma" w:hAnsi="Tahoma" w:cs="Tahoma"/>
          <w:b/>
          <w:bCs/>
          <w:i w:val="0"/>
          <w:iCs/>
          <w:sz w:val="28"/>
          <w:szCs w:val="28"/>
        </w:rPr>
        <w:tab/>
        <w:t xml:space="preserve">Faultfinders usually preface their criticisms with language intended to excuse themselves from any sinful behavior such as gossip or a censorious attitude toward others. </w:t>
      </w:r>
    </w:p>
    <w:p w14:paraId="6C736BA0" w14:textId="77777777" w:rsidR="006F2A09" w:rsidRPr="00E75FC0" w:rsidRDefault="006F2A09" w:rsidP="006F2A09">
      <w:pPr>
        <w:autoSpaceDE w:val="0"/>
        <w:autoSpaceDN w:val="0"/>
        <w:adjustRightInd w:val="0"/>
        <w:rPr>
          <w:rFonts w:ascii="Tahoma" w:hAnsi="Tahoma" w:cs="Tahoma"/>
          <w:i w:val="0"/>
          <w:iCs/>
          <w:sz w:val="28"/>
          <w:szCs w:val="28"/>
        </w:rPr>
      </w:pPr>
    </w:p>
    <w:p w14:paraId="22F4BCC8"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“Now, stop me if I’m wrong, but . . .” or, “Now, I don’t mean to be critical, but . . .” or, “Perhaps I shouldn’t say this about him or her, but . . .” or even, “I really like so-and-so as a person, but . . .”</w:t>
      </w:r>
    </w:p>
    <w:p w14:paraId="21FB0E9D" w14:textId="77777777" w:rsidR="006F2A09" w:rsidRPr="00E75FC0" w:rsidRDefault="006F2A09" w:rsidP="006F2A09">
      <w:pPr>
        <w:autoSpaceDE w:val="0"/>
        <w:autoSpaceDN w:val="0"/>
        <w:adjustRightInd w:val="0"/>
        <w:rPr>
          <w:rFonts w:ascii="Tahoma" w:hAnsi="Tahoma" w:cs="Tahoma"/>
          <w:i w:val="0"/>
          <w:iCs/>
          <w:sz w:val="28"/>
          <w:szCs w:val="28"/>
        </w:rPr>
      </w:pPr>
    </w:p>
    <w:p w14:paraId="376C5B3A" w14:textId="77777777" w:rsidR="006F2A09" w:rsidRPr="000B172F" w:rsidRDefault="006F2A09" w:rsidP="006F2A09">
      <w:pPr>
        <w:tabs>
          <w:tab w:val="left" w:pos="720"/>
        </w:tabs>
        <w:autoSpaceDE w:val="0"/>
        <w:autoSpaceDN w:val="0"/>
        <w:adjustRightInd w:val="0"/>
        <w:ind w:left="720" w:hanging="720"/>
        <w:rPr>
          <w:rFonts w:ascii="Tahoma" w:hAnsi="Tahoma" w:cs="Tahoma"/>
          <w:b/>
          <w:bCs/>
          <w:i w:val="0"/>
          <w:iCs/>
          <w:color w:val="0000FF"/>
          <w:sz w:val="28"/>
          <w:szCs w:val="28"/>
        </w:rPr>
      </w:pPr>
      <w:r w:rsidRPr="000B172F">
        <w:rPr>
          <w:rFonts w:ascii="Tahoma" w:hAnsi="Tahoma" w:cs="Tahoma"/>
          <w:b/>
          <w:bCs/>
          <w:i w:val="0"/>
          <w:iCs/>
          <w:color w:val="0000FF"/>
          <w:sz w:val="28"/>
          <w:szCs w:val="28"/>
        </w:rPr>
        <w:t xml:space="preserve">II. </w:t>
      </w:r>
      <w:r w:rsidRPr="000B172F">
        <w:rPr>
          <w:rFonts w:ascii="Tahoma" w:hAnsi="Tahoma" w:cs="Tahoma"/>
          <w:b/>
          <w:bCs/>
          <w:i w:val="0"/>
          <w:iCs/>
          <w:color w:val="0000FF"/>
          <w:sz w:val="28"/>
          <w:szCs w:val="28"/>
        </w:rPr>
        <w:tab/>
        <w:t>FINDING FAULT IN OTHERS LENDS ITSELF TO A KIND OF SPIRITUAL MUTINY IN WHICH THE LAW OR LAWS OF THE LORD ARE DISCOUNTED OR OUTRIGHT REJECTED AS THE ULTIMATE AUTHORITY GOVERNING THE BEHAVIOR OF MAN.</w:t>
      </w:r>
    </w:p>
    <w:p w14:paraId="52F490C4" w14:textId="77777777" w:rsidR="006F2A09" w:rsidRPr="00E75FC0" w:rsidRDefault="006F2A09" w:rsidP="006F2A09">
      <w:pPr>
        <w:autoSpaceDE w:val="0"/>
        <w:autoSpaceDN w:val="0"/>
        <w:adjustRightInd w:val="0"/>
        <w:rPr>
          <w:rFonts w:ascii="Tahoma" w:hAnsi="Tahoma" w:cs="Tahoma"/>
          <w:b/>
          <w:bCs/>
          <w:i w:val="0"/>
          <w:iCs/>
          <w:color w:val="000080"/>
          <w:sz w:val="28"/>
          <w:szCs w:val="28"/>
        </w:rPr>
      </w:pPr>
    </w:p>
    <w:p w14:paraId="0B62A119" w14:textId="77777777" w:rsidR="006F2A09" w:rsidRPr="00E75FC0" w:rsidRDefault="006F2A09" w:rsidP="006F2A09">
      <w:pPr>
        <w:autoSpaceDE w:val="0"/>
        <w:autoSpaceDN w:val="0"/>
        <w:adjustRightInd w:val="0"/>
        <w:ind w:left="720"/>
        <w:rPr>
          <w:rFonts w:ascii="Tahoma" w:hAnsi="Tahoma" w:cs="Tahoma"/>
          <w:b/>
          <w:bCs/>
          <w:i w:val="0"/>
          <w:iCs/>
          <w:sz w:val="28"/>
          <w:szCs w:val="28"/>
        </w:rPr>
      </w:pPr>
      <w:r w:rsidRPr="00E75FC0">
        <w:rPr>
          <w:rFonts w:ascii="Tahoma" w:hAnsi="Tahoma" w:cs="Tahoma"/>
          <w:i w:val="0"/>
          <w:iCs/>
          <w:sz w:val="28"/>
          <w:szCs w:val="28"/>
        </w:rPr>
        <w:t>“</w:t>
      </w:r>
      <w:proofErr w:type="gramStart"/>
      <w:r w:rsidRPr="00E75FC0">
        <w:rPr>
          <w:rFonts w:ascii="Tahoma" w:hAnsi="Tahoma" w:cs="Tahoma"/>
          <w:i w:val="0"/>
          <w:iCs/>
          <w:sz w:val="28"/>
          <w:szCs w:val="28"/>
        </w:rPr>
        <w:t>....speaks</w:t>
      </w:r>
      <w:proofErr w:type="gramEnd"/>
      <w:r w:rsidRPr="00E75FC0">
        <w:rPr>
          <w:rFonts w:ascii="Tahoma" w:hAnsi="Tahoma" w:cs="Tahoma"/>
          <w:i w:val="0"/>
          <w:iCs/>
          <w:sz w:val="28"/>
          <w:szCs w:val="28"/>
        </w:rPr>
        <w:t xml:space="preserve"> against the law and judges the law...”</w:t>
      </w:r>
    </w:p>
    <w:p w14:paraId="61CAF327" w14:textId="77777777" w:rsidR="006F2A09" w:rsidRPr="00E75FC0" w:rsidRDefault="006F2A09" w:rsidP="006F2A09">
      <w:pPr>
        <w:autoSpaceDE w:val="0"/>
        <w:autoSpaceDN w:val="0"/>
        <w:adjustRightInd w:val="0"/>
        <w:rPr>
          <w:rFonts w:ascii="Tahoma" w:hAnsi="Tahoma" w:cs="Tahoma"/>
          <w:b/>
          <w:bCs/>
          <w:i w:val="0"/>
          <w:iCs/>
          <w:sz w:val="28"/>
          <w:szCs w:val="28"/>
        </w:rPr>
      </w:pPr>
    </w:p>
    <w:p w14:paraId="41DF0C6A"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t>A.</w:t>
      </w:r>
      <w:r w:rsidRPr="000B172F">
        <w:rPr>
          <w:rFonts w:ascii="Tahoma" w:hAnsi="Tahoma" w:cs="Tahoma"/>
          <w:b/>
          <w:bCs/>
          <w:i w:val="0"/>
          <w:iCs/>
          <w:sz w:val="28"/>
          <w:szCs w:val="28"/>
        </w:rPr>
        <w:tab/>
        <w:t xml:space="preserve">The fault finder guilty of being judgmental seldom approaches another’s behavior or attitude or belief objectively.  </w:t>
      </w:r>
    </w:p>
    <w:p w14:paraId="24EC11E8" w14:textId="77777777" w:rsidR="006F2A09" w:rsidRPr="00E75FC0" w:rsidRDefault="006F2A09" w:rsidP="006F2A09">
      <w:pPr>
        <w:autoSpaceDE w:val="0"/>
        <w:autoSpaceDN w:val="0"/>
        <w:adjustRightInd w:val="0"/>
        <w:rPr>
          <w:rFonts w:ascii="Tahoma" w:hAnsi="Tahoma" w:cs="Tahoma"/>
          <w:i w:val="0"/>
          <w:iCs/>
          <w:sz w:val="28"/>
          <w:szCs w:val="28"/>
        </w:rPr>
      </w:pPr>
    </w:p>
    <w:p w14:paraId="0F77AB21" w14:textId="77777777" w:rsidR="006F2A09" w:rsidRPr="000B172F" w:rsidRDefault="006F2A09" w:rsidP="006F2A09">
      <w:pPr>
        <w:autoSpaceDE w:val="0"/>
        <w:autoSpaceDN w:val="0"/>
        <w:adjustRightInd w:val="0"/>
        <w:ind w:left="1440"/>
        <w:rPr>
          <w:rFonts w:ascii="Tahoma" w:hAnsi="Tahoma" w:cs="Tahoma"/>
          <w:i w:val="0"/>
          <w:iCs/>
          <w:sz w:val="28"/>
          <w:szCs w:val="28"/>
        </w:rPr>
      </w:pPr>
      <w:r w:rsidRPr="000B172F">
        <w:rPr>
          <w:rFonts w:ascii="Tahoma" w:hAnsi="Tahoma" w:cs="Tahoma"/>
          <w:i w:val="0"/>
          <w:iCs/>
          <w:sz w:val="28"/>
          <w:szCs w:val="28"/>
        </w:rPr>
        <w:t xml:space="preserve">Proverbs 18:17 </w:t>
      </w:r>
    </w:p>
    <w:p w14:paraId="7CECCD27" w14:textId="77777777" w:rsidR="006F2A09" w:rsidRPr="000B172F" w:rsidRDefault="006F2A09" w:rsidP="006F2A09">
      <w:pPr>
        <w:autoSpaceDE w:val="0"/>
        <w:autoSpaceDN w:val="0"/>
        <w:adjustRightInd w:val="0"/>
        <w:ind w:left="1440"/>
        <w:rPr>
          <w:rFonts w:ascii="Tahoma" w:hAnsi="Tahoma" w:cs="Tahoma"/>
          <w:i w:val="0"/>
          <w:iCs/>
          <w:sz w:val="28"/>
          <w:szCs w:val="28"/>
        </w:rPr>
      </w:pPr>
      <w:r w:rsidRPr="000B172F">
        <w:rPr>
          <w:rFonts w:ascii="Tahoma" w:hAnsi="Tahoma" w:cs="Tahoma"/>
          <w:i w:val="0"/>
          <w:iCs/>
          <w:sz w:val="28"/>
          <w:szCs w:val="28"/>
        </w:rPr>
        <w:t xml:space="preserve">Proverbs 29:20 </w:t>
      </w:r>
    </w:p>
    <w:p w14:paraId="23874BE7" w14:textId="77777777" w:rsidR="006F2A09" w:rsidRPr="000B172F" w:rsidRDefault="006F2A09" w:rsidP="006F2A09">
      <w:pPr>
        <w:autoSpaceDE w:val="0"/>
        <w:autoSpaceDN w:val="0"/>
        <w:adjustRightInd w:val="0"/>
        <w:ind w:left="1440"/>
        <w:rPr>
          <w:rFonts w:ascii="Tahoma" w:hAnsi="Tahoma" w:cs="Tahoma"/>
          <w:i w:val="0"/>
          <w:iCs/>
          <w:sz w:val="28"/>
          <w:szCs w:val="28"/>
        </w:rPr>
      </w:pPr>
      <w:r w:rsidRPr="000B172F">
        <w:rPr>
          <w:rFonts w:ascii="Tahoma" w:hAnsi="Tahoma" w:cs="Tahoma"/>
          <w:i w:val="0"/>
          <w:iCs/>
          <w:sz w:val="28"/>
          <w:szCs w:val="28"/>
        </w:rPr>
        <w:t xml:space="preserve">James 1:19 </w:t>
      </w:r>
    </w:p>
    <w:p w14:paraId="1877A4C7" w14:textId="77777777" w:rsidR="006F2A09" w:rsidRPr="00E75FC0" w:rsidRDefault="006F2A09" w:rsidP="006F2A09">
      <w:pPr>
        <w:autoSpaceDE w:val="0"/>
        <w:autoSpaceDN w:val="0"/>
        <w:adjustRightInd w:val="0"/>
        <w:ind w:left="1440"/>
        <w:rPr>
          <w:rFonts w:ascii="Tahoma" w:hAnsi="Tahoma" w:cs="Tahoma"/>
          <w:i w:val="0"/>
          <w:iCs/>
          <w:sz w:val="28"/>
          <w:szCs w:val="28"/>
        </w:rPr>
      </w:pPr>
    </w:p>
    <w:p w14:paraId="40F92130"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lastRenderedPageBreak/>
        <w:t>B.</w:t>
      </w:r>
      <w:r w:rsidRPr="000B172F">
        <w:rPr>
          <w:rFonts w:ascii="Tahoma" w:hAnsi="Tahoma" w:cs="Tahoma"/>
          <w:b/>
          <w:bCs/>
          <w:i w:val="0"/>
          <w:iCs/>
          <w:sz w:val="28"/>
          <w:szCs w:val="28"/>
        </w:rPr>
        <w:tab/>
        <w:t xml:space="preserve">The fault finder guilty of being judgmental, perhaps unbeknownst to himself or herself is guilty of usurping an authority and or ability that only God and His word have, </w:t>
      </w:r>
      <w:proofErr w:type="gramStart"/>
      <w:r w:rsidRPr="000B172F">
        <w:rPr>
          <w:rFonts w:ascii="Tahoma" w:hAnsi="Tahoma" w:cs="Tahoma"/>
          <w:b/>
          <w:bCs/>
          <w:i w:val="0"/>
          <w:iCs/>
          <w:sz w:val="28"/>
          <w:szCs w:val="28"/>
        </w:rPr>
        <w:t>i.e.</w:t>
      </w:r>
      <w:proofErr w:type="gramEnd"/>
      <w:r w:rsidRPr="000B172F">
        <w:rPr>
          <w:rFonts w:ascii="Tahoma" w:hAnsi="Tahoma" w:cs="Tahoma"/>
          <w:b/>
          <w:bCs/>
          <w:i w:val="0"/>
          <w:iCs/>
          <w:sz w:val="28"/>
          <w:szCs w:val="28"/>
        </w:rPr>
        <w:t xml:space="preserve"> judging others with full knowledge of their situation.  </w:t>
      </w:r>
    </w:p>
    <w:p w14:paraId="307AFF70" w14:textId="77777777" w:rsidR="006F2A09" w:rsidRPr="00E75FC0" w:rsidRDefault="006F2A09" w:rsidP="006F2A09">
      <w:pPr>
        <w:autoSpaceDE w:val="0"/>
        <w:autoSpaceDN w:val="0"/>
        <w:adjustRightInd w:val="0"/>
        <w:rPr>
          <w:rFonts w:ascii="Tahoma" w:hAnsi="Tahoma" w:cs="Tahoma"/>
          <w:i w:val="0"/>
          <w:iCs/>
          <w:sz w:val="28"/>
          <w:szCs w:val="28"/>
        </w:rPr>
      </w:pPr>
    </w:p>
    <w:p w14:paraId="79A62CB9"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w:t>
      </w:r>
      <w:proofErr w:type="gramStart"/>
      <w:r w:rsidRPr="00E75FC0">
        <w:rPr>
          <w:rFonts w:ascii="Tahoma" w:hAnsi="Tahoma" w:cs="Tahoma"/>
          <w:i w:val="0"/>
          <w:iCs/>
          <w:sz w:val="28"/>
          <w:szCs w:val="28"/>
        </w:rPr>
        <w:t>....you</w:t>
      </w:r>
      <w:proofErr w:type="gramEnd"/>
      <w:r w:rsidRPr="00E75FC0">
        <w:rPr>
          <w:rFonts w:ascii="Tahoma" w:hAnsi="Tahoma" w:cs="Tahoma"/>
          <w:i w:val="0"/>
          <w:iCs/>
          <w:sz w:val="28"/>
          <w:szCs w:val="28"/>
        </w:rPr>
        <w:t xml:space="preserve"> are not a doer of the law but a judge of it.“</w:t>
      </w:r>
    </w:p>
    <w:p w14:paraId="770EA885" w14:textId="77777777" w:rsidR="006F2A09" w:rsidRPr="00E75FC0" w:rsidRDefault="006F2A09" w:rsidP="006F2A09">
      <w:pPr>
        <w:autoSpaceDE w:val="0"/>
        <w:autoSpaceDN w:val="0"/>
        <w:adjustRightInd w:val="0"/>
        <w:rPr>
          <w:rFonts w:ascii="Tahoma" w:hAnsi="Tahoma" w:cs="Tahoma"/>
          <w:i w:val="0"/>
          <w:iCs/>
          <w:sz w:val="28"/>
          <w:szCs w:val="28"/>
        </w:rPr>
      </w:pPr>
    </w:p>
    <w:p w14:paraId="0863E524"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b/>
          <w:bCs/>
          <w:i w:val="0"/>
          <w:iCs/>
          <w:sz w:val="28"/>
          <w:szCs w:val="28"/>
        </w:rPr>
        <w:t xml:space="preserve">Colossians 4:6 </w:t>
      </w:r>
    </w:p>
    <w:p w14:paraId="7B5A3C10" w14:textId="77777777" w:rsidR="006F2A09" w:rsidRPr="00E75FC0" w:rsidRDefault="006F2A09" w:rsidP="006F2A09">
      <w:pPr>
        <w:autoSpaceDE w:val="0"/>
        <w:autoSpaceDN w:val="0"/>
        <w:adjustRightInd w:val="0"/>
        <w:ind w:left="1440"/>
        <w:rPr>
          <w:rFonts w:ascii="Tahoma" w:hAnsi="Tahoma" w:cs="Tahoma"/>
          <w:i w:val="0"/>
          <w:iCs/>
          <w:sz w:val="28"/>
          <w:szCs w:val="28"/>
        </w:rPr>
      </w:pPr>
    </w:p>
    <w:p w14:paraId="4FBF3589"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The judgmental person often places himself above God’s law of love.</w:t>
      </w:r>
    </w:p>
    <w:p w14:paraId="7575AF32" w14:textId="77777777" w:rsidR="006F2A09" w:rsidRPr="00E75FC0" w:rsidRDefault="006F2A09" w:rsidP="006F2A09">
      <w:pPr>
        <w:autoSpaceDE w:val="0"/>
        <w:autoSpaceDN w:val="0"/>
        <w:adjustRightInd w:val="0"/>
        <w:rPr>
          <w:rFonts w:ascii="Tahoma" w:hAnsi="Tahoma" w:cs="Tahoma"/>
          <w:i w:val="0"/>
          <w:iCs/>
          <w:sz w:val="28"/>
          <w:szCs w:val="28"/>
        </w:rPr>
      </w:pPr>
    </w:p>
    <w:p w14:paraId="3ECEF69E" w14:textId="77777777" w:rsidR="006F2A09" w:rsidRPr="000B172F" w:rsidRDefault="006F2A09" w:rsidP="006F2A09">
      <w:pPr>
        <w:tabs>
          <w:tab w:val="left" w:pos="720"/>
        </w:tabs>
        <w:autoSpaceDE w:val="0"/>
        <w:autoSpaceDN w:val="0"/>
        <w:adjustRightInd w:val="0"/>
        <w:ind w:left="720" w:hanging="720"/>
        <w:rPr>
          <w:rFonts w:ascii="Tahoma" w:hAnsi="Tahoma" w:cs="Tahoma"/>
          <w:b/>
          <w:bCs/>
          <w:i w:val="0"/>
          <w:iCs/>
          <w:color w:val="0000FF"/>
          <w:sz w:val="28"/>
          <w:szCs w:val="28"/>
        </w:rPr>
      </w:pPr>
      <w:r w:rsidRPr="000B172F">
        <w:rPr>
          <w:rFonts w:ascii="Tahoma" w:hAnsi="Tahoma" w:cs="Tahoma"/>
          <w:b/>
          <w:bCs/>
          <w:i w:val="0"/>
          <w:iCs/>
          <w:color w:val="0000FF"/>
          <w:sz w:val="28"/>
          <w:szCs w:val="28"/>
        </w:rPr>
        <w:t>III.</w:t>
      </w:r>
      <w:r w:rsidRPr="000B172F">
        <w:rPr>
          <w:rFonts w:ascii="Tahoma" w:hAnsi="Tahoma" w:cs="Tahoma"/>
          <w:b/>
          <w:bCs/>
          <w:i w:val="0"/>
          <w:iCs/>
          <w:color w:val="0000FF"/>
          <w:sz w:val="28"/>
          <w:szCs w:val="28"/>
        </w:rPr>
        <w:tab/>
        <w:t>THE FAULT FINDER GUILTY OF BEING JUDGMENTAL REFLECTS AN ATTITUDE OF SUPERIORITY OVER OTHERS AND IS EVIDENCE OF AN ARROGANCE OR A SELF-RIGHTEOUSNESS CONDEMNED BY THE LORD.  V. 12</w:t>
      </w:r>
    </w:p>
    <w:p w14:paraId="24D7E324" w14:textId="77777777" w:rsidR="006F2A09" w:rsidRPr="00E75FC0" w:rsidRDefault="006F2A09" w:rsidP="006F2A09">
      <w:pPr>
        <w:autoSpaceDE w:val="0"/>
        <w:autoSpaceDN w:val="0"/>
        <w:adjustRightInd w:val="0"/>
        <w:rPr>
          <w:rFonts w:ascii="Tahoma" w:hAnsi="Tahoma" w:cs="Tahoma"/>
          <w:i w:val="0"/>
          <w:iCs/>
          <w:sz w:val="28"/>
          <w:szCs w:val="28"/>
        </w:rPr>
      </w:pPr>
    </w:p>
    <w:p w14:paraId="0931AA75"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t>A.</w:t>
      </w:r>
      <w:r w:rsidRPr="000B172F">
        <w:rPr>
          <w:rFonts w:ascii="Tahoma" w:hAnsi="Tahoma" w:cs="Tahoma"/>
          <w:b/>
          <w:bCs/>
          <w:i w:val="0"/>
          <w:iCs/>
          <w:sz w:val="28"/>
          <w:szCs w:val="28"/>
        </w:rPr>
        <w:tab/>
        <w:t xml:space="preserve">The fault finder with a condescending attitude is dangerously close to assuming the role of God in another person’s life. </w:t>
      </w:r>
    </w:p>
    <w:p w14:paraId="5164FDD4" w14:textId="77777777" w:rsidR="006F2A09" w:rsidRPr="00E75FC0" w:rsidRDefault="006F2A09" w:rsidP="006F2A09">
      <w:pPr>
        <w:autoSpaceDE w:val="0"/>
        <w:autoSpaceDN w:val="0"/>
        <w:adjustRightInd w:val="0"/>
        <w:rPr>
          <w:rFonts w:ascii="Tahoma" w:hAnsi="Tahoma" w:cs="Tahoma"/>
          <w:i w:val="0"/>
          <w:iCs/>
          <w:sz w:val="28"/>
          <w:szCs w:val="28"/>
        </w:rPr>
      </w:pPr>
    </w:p>
    <w:p w14:paraId="2A6A981E"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 xml:space="preserve">“There is only one Lawgiver and Judge, </w:t>
      </w:r>
    </w:p>
    <w:p w14:paraId="565A722A" w14:textId="77777777" w:rsidR="006F2A09" w:rsidRPr="00E75FC0" w:rsidRDefault="006F2A09" w:rsidP="006F2A09">
      <w:pPr>
        <w:autoSpaceDE w:val="0"/>
        <w:autoSpaceDN w:val="0"/>
        <w:adjustRightInd w:val="0"/>
        <w:rPr>
          <w:rFonts w:ascii="Tahoma" w:hAnsi="Tahoma" w:cs="Tahoma"/>
          <w:i w:val="0"/>
          <w:iCs/>
          <w:sz w:val="28"/>
          <w:szCs w:val="28"/>
        </w:rPr>
      </w:pPr>
    </w:p>
    <w:p w14:paraId="66DAA918"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t>B.</w:t>
      </w:r>
      <w:r w:rsidRPr="000B172F">
        <w:rPr>
          <w:rFonts w:ascii="Tahoma" w:hAnsi="Tahoma" w:cs="Tahoma"/>
          <w:b/>
          <w:bCs/>
          <w:i w:val="0"/>
          <w:iCs/>
          <w:sz w:val="28"/>
          <w:szCs w:val="28"/>
        </w:rPr>
        <w:tab/>
        <w:t xml:space="preserve">The fault finder with a condescending attitude is flirting with the discipline of the Lord. </w:t>
      </w:r>
    </w:p>
    <w:p w14:paraId="6D95F6E0" w14:textId="77777777" w:rsidR="006F2A09" w:rsidRPr="00E75FC0" w:rsidRDefault="006F2A09" w:rsidP="006F2A09">
      <w:pPr>
        <w:autoSpaceDE w:val="0"/>
        <w:autoSpaceDN w:val="0"/>
        <w:adjustRightInd w:val="0"/>
        <w:rPr>
          <w:rFonts w:ascii="Tahoma" w:hAnsi="Tahoma" w:cs="Tahoma"/>
          <w:i w:val="0"/>
          <w:iCs/>
          <w:sz w:val="28"/>
          <w:szCs w:val="28"/>
        </w:rPr>
      </w:pPr>
    </w:p>
    <w:p w14:paraId="2D2CE490"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lastRenderedPageBreak/>
        <w:t xml:space="preserve">the One who is able to save and to </w:t>
      </w:r>
      <w:proofErr w:type="gramStart"/>
      <w:r w:rsidRPr="00E75FC0">
        <w:rPr>
          <w:rFonts w:ascii="Tahoma" w:hAnsi="Tahoma" w:cs="Tahoma"/>
          <w:i w:val="0"/>
          <w:iCs/>
          <w:sz w:val="28"/>
          <w:szCs w:val="28"/>
        </w:rPr>
        <w:t>destroy;</w:t>
      </w:r>
      <w:proofErr w:type="gramEnd"/>
      <w:r w:rsidRPr="00E75FC0">
        <w:rPr>
          <w:rFonts w:ascii="Tahoma" w:hAnsi="Tahoma" w:cs="Tahoma"/>
          <w:i w:val="0"/>
          <w:iCs/>
          <w:sz w:val="28"/>
          <w:szCs w:val="28"/>
        </w:rPr>
        <w:t xml:space="preserve"> </w:t>
      </w:r>
    </w:p>
    <w:p w14:paraId="2E494573" w14:textId="77777777" w:rsidR="006F2A09" w:rsidRPr="000B172F" w:rsidRDefault="006F2A09" w:rsidP="006F2A09">
      <w:pPr>
        <w:autoSpaceDE w:val="0"/>
        <w:autoSpaceDN w:val="0"/>
        <w:adjustRightInd w:val="0"/>
        <w:rPr>
          <w:rFonts w:ascii="Tahoma" w:hAnsi="Tahoma" w:cs="Tahoma"/>
          <w:b/>
          <w:bCs/>
          <w:i w:val="0"/>
          <w:iCs/>
          <w:sz w:val="28"/>
          <w:szCs w:val="28"/>
        </w:rPr>
      </w:pPr>
    </w:p>
    <w:p w14:paraId="4BFA1E26" w14:textId="77777777" w:rsidR="006F2A09" w:rsidRPr="000B172F" w:rsidRDefault="006F2A09" w:rsidP="006F2A09">
      <w:pPr>
        <w:tabs>
          <w:tab w:val="left" w:pos="720"/>
          <w:tab w:val="left" w:pos="1440"/>
        </w:tabs>
        <w:autoSpaceDE w:val="0"/>
        <w:autoSpaceDN w:val="0"/>
        <w:adjustRightInd w:val="0"/>
        <w:ind w:left="1440" w:hanging="720"/>
        <w:rPr>
          <w:rFonts w:ascii="Tahoma" w:hAnsi="Tahoma" w:cs="Tahoma"/>
          <w:b/>
          <w:bCs/>
          <w:i w:val="0"/>
          <w:iCs/>
          <w:sz w:val="28"/>
          <w:szCs w:val="28"/>
        </w:rPr>
      </w:pPr>
      <w:r w:rsidRPr="000B172F">
        <w:rPr>
          <w:rFonts w:ascii="Tahoma" w:hAnsi="Tahoma" w:cs="Tahoma"/>
          <w:b/>
          <w:bCs/>
          <w:i w:val="0"/>
          <w:iCs/>
          <w:sz w:val="28"/>
          <w:szCs w:val="28"/>
        </w:rPr>
        <w:t>C.</w:t>
      </w:r>
      <w:r w:rsidRPr="000B172F">
        <w:rPr>
          <w:rFonts w:ascii="Tahoma" w:hAnsi="Tahoma" w:cs="Tahoma"/>
          <w:b/>
          <w:bCs/>
          <w:i w:val="0"/>
          <w:iCs/>
          <w:sz w:val="28"/>
          <w:szCs w:val="28"/>
        </w:rPr>
        <w:tab/>
        <w:t>The fault finder with a condescending attitude needs to consider the question, “Has God died and left me in charge?”</w:t>
      </w:r>
    </w:p>
    <w:p w14:paraId="55637BAF" w14:textId="77777777" w:rsidR="006F2A09" w:rsidRPr="00E75FC0" w:rsidRDefault="006F2A09" w:rsidP="006F2A09">
      <w:pPr>
        <w:autoSpaceDE w:val="0"/>
        <w:autoSpaceDN w:val="0"/>
        <w:adjustRightInd w:val="0"/>
        <w:rPr>
          <w:rFonts w:ascii="Tahoma" w:hAnsi="Tahoma" w:cs="Tahoma"/>
          <w:i w:val="0"/>
          <w:iCs/>
          <w:sz w:val="28"/>
          <w:szCs w:val="28"/>
        </w:rPr>
      </w:pPr>
    </w:p>
    <w:p w14:paraId="648CC748"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but who are you who judge your neighbor?”</w:t>
      </w:r>
    </w:p>
    <w:p w14:paraId="07C605C7" w14:textId="77777777" w:rsidR="006F2A09" w:rsidRPr="00E75FC0" w:rsidRDefault="006F2A09" w:rsidP="006F2A09">
      <w:pPr>
        <w:autoSpaceDE w:val="0"/>
        <w:autoSpaceDN w:val="0"/>
        <w:adjustRightInd w:val="0"/>
        <w:rPr>
          <w:rFonts w:ascii="Tahoma" w:hAnsi="Tahoma" w:cs="Tahoma"/>
          <w:i w:val="0"/>
          <w:iCs/>
          <w:sz w:val="28"/>
          <w:szCs w:val="28"/>
        </w:rPr>
      </w:pPr>
    </w:p>
    <w:p w14:paraId="52D856FE" w14:textId="77777777" w:rsidR="006F2A09" w:rsidRPr="00E75FC0" w:rsidRDefault="006F2A09" w:rsidP="006F2A09">
      <w:pPr>
        <w:autoSpaceDE w:val="0"/>
        <w:autoSpaceDN w:val="0"/>
        <w:adjustRightInd w:val="0"/>
        <w:ind w:left="1440"/>
        <w:rPr>
          <w:rFonts w:ascii="Tahoma" w:hAnsi="Tahoma" w:cs="Tahoma"/>
          <w:i w:val="0"/>
          <w:iCs/>
          <w:sz w:val="28"/>
          <w:szCs w:val="28"/>
        </w:rPr>
      </w:pPr>
      <w:r w:rsidRPr="00E75FC0">
        <w:rPr>
          <w:rFonts w:ascii="Tahoma" w:hAnsi="Tahoma" w:cs="Tahoma"/>
          <w:i w:val="0"/>
          <w:iCs/>
          <w:sz w:val="28"/>
          <w:szCs w:val="28"/>
        </w:rPr>
        <w:t>Has God died and left you in charge?</w:t>
      </w:r>
    </w:p>
    <w:p w14:paraId="508E34D9" w14:textId="77777777" w:rsidR="006F2A09" w:rsidRPr="00E75FC0" w:rsidRDefault="006F2A09" w:rsidP="006F2A09">
      <w:pPr>
        <w:autoSpaceDE w:val="0"/>
        <w:autoSpaceDN w:val="0"/>
        <w:adjustRightInd w:val="0"/>
        <w:rPr>
          <w:rFonts w:ascii="Tahoma" w:hAnsi="Tahoma" w:cs="Tahoma"/>
          <w:i w:val="0"/>
          <w:iCs/>
          <w:sz w:val="28"/>
          <w:szCs w:val="28"/>
        </w:rPr>
      </w:pPr>
    </w:p>
    <w:p w14:paraId="7A8E5C38" w14:textId="77777777" w:rsidR="006F2A09" w:rsidRPr="006F2A09" w:rsidRDefault="006F2A09" w:rsidP="006F2A09">
      <w:pPr>
        <w:autoSpaceDE w:val="0"/>
        <w:autoSpaceDN w:val="0"/>
        <w:adjustRightInd w:val="0"/>
        <w:rPr>
          <w:rFonts w:ascii="Tahoma" w:hAnsi="Tahoma" w:cs="Tahoma"/>
          <w:b/>
          <w:bCs/>
          <w:i w:val="0"/>
          <w:iCs/>
          <w:color w:val="0000FF"/>
          <w:sz w:val="28"/>
          <w:szCs w:val="28"/>
        </w:rPr>
      </w:pPr>
      <w:r w:rsidRPr="006F2A09">
        <w:rPr>
          <w:rFonts w:ascii="Tahoma" w:hAnsi="Tahoma" w:cs="Tahoma"/>
          <w:b/>
          <w:bCs/>
          <w:i w:val="0"/>
          <w:iCs/>
          <w:color w:val="0000FF"/>
          <w:sz w:val="28"/>
          <w:szCs w:val="28"/>
        </w:rPr>
        <w:t xml:space="preserve">Conclusion:  </w:t>
      </w:r>
    </w:p>
    <w:p w14:paraId="4274C60E" w14:textId="77777777" w:rsidR="006F2A09" w:rsidRPr="00E75FC0" w:rsidRDefault="006F2A09" w:rsidP="006F2A09">
      <w:pPr>
        <w:autoSpaceDE w:val="0"/>
        <w:autoSpaceDN w:val="0"/>
        <w:adjustRightInd w:val="0"/>
        <w:rPr>
          <w:rFonts w:ascii="Tahoma" w:hAnsi="Tahoma" w:cs="Tahoma"/>
          <w:i w:val="0"/>
          <w:iCs/>
          <w:sz w:val="28"/>
          <w:szCs w:val="28"/>
        </w:rPr>
      </w:pPr>
      <w:r w:rsidRPr="00E75FC0">
        <w:rPr>
          <w:rFonts w:ascii="Tahoma" w:hAnsi="Tahoma" w:cs="Tahoma"/>
          <w:i w:val="0"/>
          <w:iCs/>
          <w:sz w:val="28"/>
          <w:szCs w:val="28"/>
        </w:rPr>
        <w:t>Swindoll:  Far too often, Christians criticize others before we get all the facts. We observe an event, catch a few words of a conversation, or gather a handful of random facts. We then leap to conclusions and start flapping our jaws about it. The jabbering catches on and spreads, and before you know it the “gossip” becomes “news.” There’s nothing more contagious in a church, student body, business, staff, organization, or home than a negative spirit. That infection is contagious—it spreads like a cold in a kindergarten!</w:t>
      </w:r>
    </w:p>
    <w:p w14:paraId="14DEEEB7" w14:textId="77777777" w:rsidR="006F2A09" w:rsidRPr="00E75FC0" w:rsidRDefault="006F2A09" w:rsidP="006F2A09">
      <w:pPr>
        <w:autoSpaceDE w:val="0"/>
        <w:autoSpaceDN w:val="0"/>
        <w:adjustRightInd w:val="0"/>
        <w:rPr>
          <w:rFonts w:ascii="Tahoma" w:hAnsi="Tahoma" w:cs="Tahoma"/>
          <w:i w:val="0"/>
          <w:iCs/>
          <w:sz w:val="28"/>
          <w:szCs w:val="28"/>
        </w:rPr>
      </w:pPr>
    </w:p>
    <w:p w14:paraId="2EF6DA2E" w14:textId="77777777" w:rsidR="00AC01B1" w:rsidRDefault="00AC01B1" w:rsidP="006F2A09">
      <w:pPr>
        <w:tabs>
          <w:tab w:val="left" w:pos="720"/>
          <w:tab w:val="left" w:pos="1440"/>
        </w:tabs>
        <w:autoSpaceDE w:val="0"/>
        <w:autoSpaceDN w:val="0"/>
        <w:adjustRightInd w:val="0"/>
        <w:ind w:left="1440" w:hanging="1440"/>
      </w:pPr>
    </w:p>
    <w:sectPr w:rsidR="00AC01B1" w:rsidSect="00215DFD">
      <w:footerReference w:type="default" r:id="rId7"/>
      <w:pgSz w:w="12240" w:h="15840" w:code="1"/>
      <w:pgMar w:top="1440" w:right="1440" w:bottom="144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5F43D" w14:textId="77777777" w:rsidR="009D5556" w:rsidRDefault="009D5556">
      <w:pPr>
        <w:spacing w:after="0" w:line="240" w:lineRule="auto"/>
      </w:pPr>
      <w:r>
        <w:separator/>
      </w:r>
    </w:p>
  </w:endnote>
  <w:endnote w:type="continuationSeparator" w:id="0">
    <w:p w14:paraId="5E9AD74B" w14:textId="77777777" w:rsidR="009D5556" w:rsidRDefault="009D5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E93B4" w14:textId="77777777" w:rsidR="00C5603C" w:rsidRDefault="009D5556">
    <w:pPr>
      <w:framePr w:wrap="notBeside" w:hAnchor="text" w:xAlign="center"/>
      <w:rPr>
        <w:iCs/>
        <w:sz w:val="28"/>
        <w:szCs w:val="28"/>
      </w:rPr>
    </w:pPr>
  </w:p>
  <w:p w14:paraId="564561A4" w14:textId="77777777" w:rsidR="00C5603C" w:rsidRDefault="009D5556">
    <w:pP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A2BFA" w14:textId="77777777" w:rsidR="009D5556" w:rsidRDefault="009D5556">
      <w:pPr>
        <w:spacing w:after="0" w:line="240" w:lineRule="auto"/>
      </w:pPr>
      <w:r>
        <w:separator/>
      </w:r>
    </w:p>
  </w:footnote>
  <w:footnote w:type="continuationSeparator" w:id="0">
    <w:p w14:paraId="075B099A" w14:textId="77777777" w:rsidR="009D5556" w:rsidRDefault="009D55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BB4FBC"/>
    <w:multiLevelType w:val="hybridMultilevel"/>
    <w:tmpl w:val="A47819B0"/>
    <w:lvl w:ilvl="0" w:tplc="DC2C2044">
      <w:start w:val="1"/>
      <w:numFmt w:val="upperRoman"/>
      <w:lvlText w:val="%1."/>
      <w:lvlJc w:val="left"/>
      <w:pPr>
        <w:ind w:left="1080" w:hanging="72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300"/>
    <w:rsid w:val="000B172F"/>
    <w:rsid w:val="001755C6"/>
    <w:rsid w:val="00210F7F"/>
    <w:rsid w:val="00215DFD"/>
    <w:rsid w:val="00250988"/>
    <w:rsid w:val="003C378D"/>
    <w:rsid w:val="006A3539"/>
    <w:rsid w:val="006F2A09"/>
    <w:rsid w:val="007F0DDD"/>
    <w:rsid w:val="009D5556"/>
    <w:rsid w:val="00AC01B1"/>
    <w:rsid w:val="00B3456E"/>
    <w:rsid w:val="00C30BE9"/>
    <w:rsid w:val="00D62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5A6"/>
  <w15:chartTrackingRefBased/>
  <w15:docId w15:val="{A043ABC8-3A0A-4B5A-B7B1-B4DF07B1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300"/>
    <w:rPr>
      <w:rFonts w:ascii="Bookman Old Style" w:hAnsi="Bookman Old Style"/>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300"/>
    <w:pPr>
      <w:ind w:left="720"/>
      <w:contextualSpacing/>
    </w:pPr>
  </w:style>
  <w:style w:type="paragraph" w:styleId="Quote">
    <w:name w:val="Quote"/>
    <w:basedOn w:val="Normal"/>
    <w:next w:val="Normal"/>
    <w:link w:val="QuoteChar"/>
    <w:uiPriority w:val="29"/>
    <w:qFormat/>
    <w:rsid w:val="00D62300"/>
    <w:pPr>
      <w:spacing w:before="200" w:line="240" w:lineRule="auto"/>
      <w:ind w:left="864" w:right="864"/>
      <w:jc w:val="center"/>
    </w:pPr>
    <w:rPr>
      <w:rFonts w:ascii="Times New Roman" w:hAnsi="Times New Roman"/>
      <w:i w:val="0"/>
      <w:iCs/>
      <w:color w:val="404040" w:themeColor="text1" w:themeTint="BF"/>
      <w:sz w:val="28"/>
      <w:szCs w:val="28"/>
    </w:rPr>
  </w:style>
  <w:style w:type="character" w:customStyle="1" w:styleId="QuoteChar">
    <w:name w:val="Quote Char"/>
    <w:basedOn w:val="DefaultParagraphFont"/>
    <w:link w:val="Quote"/>
    <w:uiPriority w:val="29"/>
    <w:rsid w:val="00D62300"/>
    <w:rPr>
      <w:rFonts w:ascii="Times New Roman" w:hAnsi="Times New Roman"/>
      <w:iCs/>
      <w:color w:val="404040" w:themeColor="text1" w:themeTint="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619</Words>
  <Characters>3530</Characters>
  <Application>Microsoft Office Word</Application>
  <DocSecurity>0</DocSecurity>
  <Lines>29</Lines>
  <Paragraphs>8</Paragraphs>
  <ScaleCrop>false</ScaleCrop>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dc:creator>
  <cp:keywords/>
  <dc:description/>
  <cp:lastModifiedBy>M K</cp:lastModifiedBy>
  <cp:revision>2</cp:revision>
  <cp:lastPrinted>2020-11-21T14:17:00Z</cp:lastPrinted>
  <dcterms:created xsi:type="dcterms:W3CDTF">2021-07-24T19:09:00Z</dcterms:created>
  <dcterms:modified xsi:type="dcterms:W3CDTF">2021-07-24T19:09:00Z</dcterms:modified>
</cp:coreProperties>
</file>