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9BEC" w14:textId="29E15330" w:rsidR="0012339D" w:rsidRDefault="0012339D">
      <w:r>
        <w:t>A conversation about “where we are” and “where we want to go.”</w:t>
      </w:r>
    </w:p>
    <w:p w14:paraId="444119DA" w14:textId="0B8D5F66" w:rsidR="0012339D" w:rsidRDefault="0012339D">
      <w:r>
        <w:t>Transition:</w:t>
      </w:r>
    </w:p>
    <w:p w14:paraId="49918F6A" w14:textId="5C6C0541" w:rsidR="0012339D" w:rsidRDefault="0012339D">
      <w:r>
        <w:t xml:space="preserve">There is a </w:t>
      </w:r>
      <w:r w:rsidRPr="0012339D">
        <w:rPr>
          <w:i/>
          <w:iCs/>
          <w:u w:val="single"/>
        </w:rPr>
        <w:t>default</w:t>
      </w:r>
      <w:r>
        <w:t xml:space="preserve"> transition that happens “no matter what!”  Time and change move us forward, and we have truly “transitioned” since April 2019.</w:t>
      </w:r>
    </w:p>
    <w:p w14:paraId="371277BD" w14:textId="799F5405" w:rsidR="0012339D" w:rsidRDefault="0012339D">
      <w:r>
        <w:t xml:space="preserve">There is a </w:t>
      </w:r>
      <w:r w:rsidRPr="0012339D">
        <w:rPr>
          <w:u w:val="single"/>
        </w:rPr>
        <w:t>deliberate</w:t>
      </w:r>
      <w:r>
        <w:t xml:space="preserve"> transition that occurs when we try to steer the church towards a goal or destination using the currents and resources at hand.</w:t>
      </w:r>
    </w:p>
    <w:p w14:paraId="706749DC" w14:textId="45897B7A" w:rsidR="0012339D" w:rsidRDefault="0012339D"/>
    <w:p w14:paraId="4652C938" w14:textId="4814ECAD" w:rsidR="0012339D" w:rsidRDefault="0012339D">
      <w:r>
        <w:t xml:space="preserve">I came to FBC Marionville to implement a deliberate transition using the SBC transition process as our guide.  That process was severely impacted by the COVID-19 outbreak.  This disruption revealed a lot about our church, but we have held a steady course through an incredibly unique time.  </w:t>
      </w:r>
    </w:p>
    <w:p w14:paraId="16A404CB" w14:textId="6EC174CB" w:rsidR="0012339D" w:rsidRDefault="0012339D" w:rsidP="0012339D">
      <w:r>
        <w:t>Bottom line, there is no great desire or interest to complete that formal transition process and we have moved forward in many ways despite the pandemic.  I do not sense us wanting to look back, but to look forward.  And this is great!</w:t>
      </w:r>
    </w:p>
    <w:p w14:paraId="0EAA7979" w14:textId="6B1537D7" w:rsidR="004E2660" w:rsidRDefault="004E2660" w:rsidP="0012339D">
      <w:r>
        <w:t>My goals have been:</w:t>
      </w:r>
    </w:p>
    <w:p w14:paraId="280C1AF5" w14:textId="75B351FE" w:rsidR="004E2660" w:rsidRDefault="004E2660" w:rsidP="004E2660">
      <w:pPr>
        <w:pStyle w:val="ListParagraph"/>
        <w:numPr>
          <w:ilvl w:val="0"/>
          <w:numId w:val="2"/>
        </w:numPr>
      </w:pPr>
      <w:r>
        <w:t>To understand and appreciate our church as it is and as it can be.</w:t>
      </w:r>
    </w:p>
    <w:p w14:paraId="7B5D6366" w14:textId="3B9E9EC8" w:rsidR="004E2660" w:rsidRDefault="004E2660" w:rsidP="004E2660">
      <w:pPr>
        <w:pStyle w:val="ListParagraph"/>
        <w:numPr>
          <w:ilvl w:val="0"/>
          <w:numId w:val="2"/>
        </w:numPr>
      </w:pPr>
      <w:r>
        <w:t>To stabilize us during this time; to discover the “bedrock” we can build upon and improve administrative processes.</w:t>
      </w:r>
    </w:p>
    <w:p w14:paraId="4F3E4528" w14:textId="4A0C5650" w:rsidR="004E2660" w:rsidRDefault="004E2660" w:rsidP="004E2660">
      <w:pPr>
        <w:pStyle w:val="ListParagraph"/>
        <w:numPr>
          <w:ilvl w:val="0"/>
          <w:numId w:val="2"/>
        </w:numPr>
      </w:pPr>
      <w:r>
        <w:t>To focus on significant areas of change for the transition and not deal with minor issues and/or personal preferences only.</w:t>
      </w:r>
    </w:p>
    <w:p w14:paraId="22771931" w14:textId="7F1F5723" w:rsidR="0012339D" w:rsidRDefault="0012339D" w:rsidP="0012339D">
      <w:r>
        <w:t>But if there is no transition-process, my role as a “consultant” and “bridge,” however, is not needed</w:t>
      </w:r>
      <w:r w:rsidR="004E2660">
        <w:t xml:space="preserve"> in the same way.  So again, it becomes an integrity issue of, “Am I serving the church in the way you asked?”  The answer has become, “No.”  And THAT </w:t>
      </w:r>
      <w:r>
        <w:t xml:space="preserve">then begs the question, “Moving forward, what IS my role?”  Does the church wish </w:t>
      </w:r>
      <w:proofErr w:type="gramStart"/>
      <w:r>
        <w:t>to:</w:t>
      </w:r>
      <w:proofErr w:type="gramEnd"/>
    </w:p>
    <w:p w14:paraId="1E0BE954" w14:textId="27C9653C" w:rsidR="0012339D" w:rsidRDefault="0012339D" w:rsidP="004E2660">
      <w:pPr>
        <w:pStyle w:val="ListParagraph"/>
        <w:numPr>
          <w:ilvl w:val="0"/>
          <w:numId w:val="1"/>
        </w:numPr>
      </w:pPr>
      <w:r>
        <w:t xml:space="preserve">Continue </w:t>
      </w:r>
      <w:r w:rsidR="004E2660">
        <w:t>utilizing me as</w:t>
      </w:r>
      <w:r>
        <w:t xml:space="preserve"> an interim pastor</w:t>
      </w:r>
      <w:r w:rsidR="004E2660">
        <w:t xml:space="preserve"> or pulpit supply</w:t>
      </w:r>
      <w:r>
        <w:t>?  Fine, but for how long?</w:t>
      </w:r>
      <w:r w:rsidR="004E2660">
        <w:t xml:space="preserve">  What will be the timeline to change?</w:t>
      </w:r>
    </w:p>
    <w:p w14:paraId="65A5B1B5" w14:textId="639B01DC" w:rsidR="0012339D" w:rsidRDefault="0012339D" w:rsidP="004E2660">
      <w:pPr>
        <w:pStyle w:val="ListParagraph"/>
        <w:numPr>
          <w:ilvl w:val="0"/>
          <w:numId w:val="1"/>
        </w:numPr>
      </w:pPr>
      <w:r>
        <w:t xml:space="preserve">Utilize me in the role of a consultant for a Pastor-Search Committee?  Wonderful!  </w:t>
      </w:r>
      <w:r w:rsidR="004E2660">
        <w:t>Is it t</w:t>
      </w:r>
      <w:r>
        <w:t xml:space="preserve">ime to </w:t>
      </w:r>
      <w:proofErr w:type="gramStart"/>
      <w:r>
        <w:t xml:space="preserve">start </w:t>
      </w:r>
      <w:r w:rsidR="004E2660">
        <w:t>(</w:t>
      </w:r>
      <w:r>
        <w:t>!</w:t>
      </w:r>
      <w:r w:rsidR="004E2660">
        <w:t>)</w:t>
      </w:r>
      <w:r>
        <w:t xml:space="preserve"> (?)</w:t>
      </w:r>
      <w:proofErr w:type="gramEnd"/>
    </w:p>
    <w:p w14:paraId="5109D996" w14:textId="4E404111" w:rsidR="004E2660" w:rsidRDefault="004E2660" w:rsidP="004E2660">
      <w:pPr>
        <w:pStyle w:val="ListParagraph"/>
        <w:numPr>
          <w:ilvl w:val="0"/>
          <w:numId w:val="1"/>
        </w:numPr>
      </w:pPr>
      <w:r>
        <w:t>Release me and use existing staff to guide the church forward?  Totally your prerogative.</w:t>
      </w:r>
    </w:p>
    <w:p w14:paraId="56A207CD" w14:textId="224531BB" w:rsidR="0012339D" w:rsidRDefault="004E2660" w:rsidP="004E2660">
      <w:pPr>
        <w:pStyle w:val="ListParagraph"/>
        <w:numPr>
          <w:ilvl w:val="0"/>
          <w:numId w:val="1"/>
        </w:numPr>
      </w:pPr>
      <w:r>
        <w:t>Call me as a permanent pastor?  Not the normal outcome but a possibility.  This would require further conversations since I would continue to need flexibility that the church may or may not desire.  But conversation is good!</w:t>
      </w:r>
      <w:r w:rsidR="00641A46">
        <w:t xml:space="preserve">  This option would require a vote of the church upon your recommendation.</w:t>
      </w:r>
    </w:p>
    <w:p w14:paraId="7762880A" w14:textId="0CCA1612" w:rsidR="004E2660" w:rsidRDefault="004E2660" w:rsidP="004E2660">
      <w:pPr>
        <w:pStyle w:val="ListParagraph"/>
        <w:numPr>
          <w:ilvl w:val="0"/>
          <w:numId w:val="1"/>
        </w:numPr>
      </w:pPr>
      <w:r>
        <w:t>Other options!</w:t>
      </w:r>
      <w:r w:rsidR="00641A46">
        <w:t xml:space="preserve">  And there are many!</w:t>
      </w:r>
    </w:p>
    <w:p w14:paraId="1C506237" w14:textId="77777777" w:rsidR="00641A46" w:rsidRDefault="004E2660" w:rsidP="004E2660">
      <w:r>
        <w:t xml:space="preserve">The REAL question is, </w:t>
      </w:r>
      <w:r w:rsidRPr="004E2660">
        <w:rPr>
          <w:b/>
          <w:bCs/>
          <w:i/>
          <w:iCs/>
        </w:rPr>
        <w:t>“What is best for our church at this time?”</w:t>
      </w:r>
      <w:r>
        <w:t xml:space="preserve">  </w:t>
      </w:r>
    </w:p>
    <w:p w14:paraId="074C1DD6" w14:textId="3716122D" w:rsidR="00641A46" w:rsidRPr="004E2660" w:rsidRDefault="00641A46" w:rsidP="004E2660">
      <w:r w:rsidRPr="00641A46">
        <w:rPr>
          <w:b/>
          <w:bCs/>
          <w:i/>
          <w:iCs/>
          <w:sz w:val="24"/>
          <w:szCs w:val="24"/>
        </w:rPr>
        <w:t>I am asking you to pray about this and discuss it with your family and friends.  We will work towards a formalized decision after Vacation Bible School.</w:t>
      </w:r>
      <w:r w:rsidRPr="00641A46">
        <w:rPr>
          <w:sz w:val="24"/>
          <w:szCs w:val="24"/>
        </w:rPr>
        <w:t xml:space="preserve">  </w:t>
      </w:r>
      <w:r>
        <w:tab/>
      </w:r>
      <w:r>
        <w:tab/>
        <w:t xml:space="preserve">Brother </w:t>
      </w:r>
      <w:proofErr w:type="gramStart"/>
      <w:r>
        <w:t>Gary</w:t>
      </w:r>
      <w:proofErr w:type="gramEnd"/>
    </w:p>
    <w:sectPr w:rsidR="00641A46" w:rsidRPr="004E26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0934C" w14:textId="77777777" w:rsidR="00F506BE" w:rsidRDefault="00F506BE" w:rsidP="00641A46">
      <w:pPr>
        <w:spacing w:after="0" w:line="240" w:lineRule="auto"/>
      </w:pPr>
      <w:r>
        <w:separator/>
      </w:r>
    </w:p>
  </w:endnote>
  <w:endnote w:type="continuationSeparator" w:id="0">
    <w:p w14:paraId="3BE2F667" w14:textId="77777777" w:rsidR="00F506BE" w:rsidRDefault="00F506BE" w:rsidP="0064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4306E" w14:textId="77777777" w:rsidR="00F506BE" w:rsidRDefault="00F506BE" w:rsidP="00641A46">
      <w:pPr>
        <w:spacing w:after="0" w:line="240" w:lineRule="auto"/>
      </w:pPr>
      <w:r>
        <w:separator/>
      </w:r>
    </w:p>
  </w:footnote>
  <w:footnote w:type="continuationSeparator" w:id="0">
    <w:p w14:paraId="40B9BAD0" w14:textId="77777777" w:rsidR="00F506BE" w:rsidRDefault="00F506BE" w:rsidP="00641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E5B1" w14:textId="77777777" w:rsidR="00641A46" w:rsidRPr="00641A46" w:rsidRDefault="00641A46" w:rsidP="00641A46">
    <w:pPr>
      <w:spacing w:after="0"/>
      <w:jc w:val="right"/>
      <w:rPr>
        <w:sz w:val="18"/>
        <w:szCs w:val="18"/>
      </w:rPr>
    </w:pPr>
    <w:r w:rsidRPr="00641A46">
      <w:rPr>
        <w:sz w:val="18"/>
        <w:szCs w:val="18"/>
      </w:rPr>
      <w:t xml:space="preserve">Deacon Meeting </w:t>
    </w:r>
  </w:p>
  <w:p w14:paraId="03436EBE" w14:textId="4890FF2B" w:rsidR="00641A46" w:rsidRPr="00641A46" w:rsidRDefault="00641A46" w:rsidP="00641A46">
    <w:pPr>
      <w:spacing w:after="0"/>
      <w:jc w:val="right"/>
      <w:rPr>
        <w:sz w:val="18"/>
        <w:szCs w:val="18"/>
      </w:rPr>
    </w:pPr>
    <w:r w:rsidRPr="00641A46">
      <w:rPr>
        <w:sz w:val="18"/>
        <w:szCs w:val="18"/>
      </w:rPr>
      <w:t>23 June 2021</w:t>
    </w:r>
  </w:p>
  <w:p w14:paraId="44FCA245" w14:textId="7BD428FF" w:rsidR="00641A46" w:rsidRPr="00641A46" w:rsidRDefault="00641A46" w:rsidP="00641A46">
    <w:pPr>
      <w:pStyle w:val="Header"/>
      <w:jc w:val="right"/>
      <w:rPr>
        <w:sz w:val="18"/>
        <w:szCs w:val="18"/>
      </w:rPr>
    </w:pPr>
  </w:p>
  <w:p w14:paraId="0212FFFF" w14:textId="77777777" w:rsidR="00641A46" w:rsidRPr="00641A46" w:rsidRDefault="00641A46" w:rsidP="00641A46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05E40"/>
    <w:multiLevelType w:val="hybridMultilevel"/>
    <w:tmpl w:val="0E3C7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700EF"/>
    <w:multiLevelType w:val="hybridMultilevel"/>
    <w:tmpl w:val="EAD2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9D"/>
    <w:rsid w:val="00051819"/>
    <w:rsid w:val="0012339D"/>
    <w:rsid w:val="0043162C"/>
    <w:rsid w:val="004E2660"/>
    <w:rsid w:val="00641A46"/>
    <w:rsid w:val="00F5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BDEB4"/>
  <w15:chartTrackingRefBased/>
  <w15:docId w15:val="{D3C76429-C155-4D21-9098-ECF7819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6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A46"/>
  </w:style>
  <w:style w:type="paragraph" w:styleId="Footer">
    <w:name w:val="footer"/>
    <w:basedOn w:val="Normal"/>
    <w:link w:val="FooterChar"/>
    <w:uiPriority w:val="99"/>
    <w:unhideWhenUsed/>
    <w:rsid w:val="00641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Baptist Church</dc:creator>
  <cp:keywords/>
  <dc:description/>
  <cp:lastModifiedBy>First Baptist Church</cp:lastModifiedBy>
  <cp:revision>1</cp:revision>
  <cp:lastPrinted>2021-06-23T23:32:00Z</cp:lastPrinted>
  <dcterms:created xsi:type="dcterms:W3CDTF">2021-06-23T23:10:00Z</dcterms:created>
  <dcterms:modified xsi:type="dcterms:W3CDTF">2021-06-24T01:13:00Z</dcterms:modified>
</cp:coreProperties>
</file>