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3EDDC" w14:textId="77777777" w:rsidR="00263EEB" w:rsidRPr="00B6518E" w:rsidRDefault="00263EEB" w:rsidP="00263EEB">
      <w:pPr>
        <w:tabs>
          <w:tab w:val="right" w:pos="10798"/>
        </w:tabs>
        <w:autoSpaceDE w:val="0"/>
        <w:autoSpaceDN w:val="0"/>
        <w:adjustRightInd w:val="0"/>
        <w:jc w:val="center"/>
        <w:rPr>
          <w:rFonts w:ascii="Tahoma" w:hAnsi="Tahoma" w:cs="Tahoma"/>
          <w:b/>
          <w:bCs/>
          <w:i w:val="0"/>
          <w:iCs/>
          <w:color w:val="0033CC"/>
        </w:rPr>
      </w:pPr>
      <w:r w:rsidRPr="00B6518E">
        <w:rPr>
          <w:rFonts w:ascii="Tahoma" w:hAnsi="Tahoma" w:cs="Tahoma"/>
          <w:b/>
          <w:bCs/>
          <w:i w:val="0"/>
          <w:iCs/>
          <w:color w:val="0033CC"/>
        </w:rPr>
        <w:t>The First Baptist Church of Columbus</w:t>
      </w:r>
    </w:p>
    <w:p w14:paraId="0008DAA8" w14:textId="77777777" w:rsidR="00263EEB" w:rsidRPr="00B6518E" w:rsidRDefault="00263EEB" w:rsidP="00263EEB">
      <w:pPr>
        <w:tabs>
          <w:tab w:val="right" w:pos="10798"/>
        </w:tabs>
        <w:autoSpaceDE w:val="0"/>
        <w:autoSpaceDN w:val="0"/>
        <w:adjustRightInd w:val="0"/>
        <w:jc w:val="center"/>
        <w:rPr>
          <w:rFonts w:ascii="Tahoma" w:hAnsi="Tahoma" w:cs="Tahoma"/>
          <w:b/>
          <w:bCs/>
          <w:i w:val="0"/>
          <w:iCs/>
          <w:color w:val="0033CC"/>
        </w:rPr>
      </w:pPr>
      <w:r w:rsidRPr="00B6518E">
        <w:rPr>
          <w:rFonts w:ascii="Tahoma" w:hAnsi="Tahoma" w:cs="Tahoma"/>
          <w:b/>
          <w:bCs/>
          <w:i w:val="0"/>
          <w:iCs/>
          <w:color w:val="0033CC"/>
        </w:rPr>
        <w:t>Dr. Paul Large, Pastor</w:t>
      </w:r>
    </w:p>
    <w:p w14:paraId="6EB90850" w14:textId="40BC4E44" w:rsidR="00263EEB" w:rsidRPr="00B6518E" w:rsidRDefault="00263EEB" w:rsidP="00263EEB">
      <w:pPr>
        <w:tabs>
          <w:tab w:val="right" w:pos="10798"/>
        </w:tabs>
        <w:autoSpaceDE w:val="0"/>
        <w:autoSpaceDN w:val="0"/>
        <w:adjustRightInd w:val="0"/>
        <w:jc w:val="center"/>
        <w:rPr>
          <w:rFonts w:ascii="Tahoma" w:hAnsi="Tahoma" w:cs="Tahoma"/>
          <w:b/>
          <w:bCs/>
          <w:i w:val="0"/>
          <w:iCs/>
          <w:color w:val="0033CC"/>
        </w:rPr>
      </w:pPr>
      <w:r w:rsidRPr="00B6518E">
        <w:rPr>
          <w:rFonts w:ascii="Tahoma" w:hAnsi="Tahoma" w:cs="Tahoma"/>
          <w:b/>
          <w:bCs/>
          <w:i w:val="0"/>
          <w:iCs/>
          <w:color w:val="0033CC"/>
        </w:rPr>
        <w:t xml:space="preserve">Sermon Notes Outline for video posted </w:t>
      </w:r>
      <w:r w:rsidR="00B6518E">
        <w:rPr>
          <w:rFonts w:ascii="Tahoma" w:hAnsi="Tahoma" w:cs="Tahoma"/>
          <w:b/>
          <w:bCs/>
          <w:i w:val="0"/>
          <w:iCs/>
          <w:color w:val="0033CC"/>
        </w:rPr>
        <w:t>September 2, 2021</w:t>
      </w:r>
    </w:p>
    <w:p w14:paraId="4B80E87D" w14:textId="77777777" w:rsidR="00263EEB" w:rsidRPr="00B6518E" w:rsidRDefault="00263EEB" w:rsidP="00263EEB">
      <w:pPr>
        <w:autoSpaceDE w:val="0"/>
        <w:autoSpaceDN w:val="0"/>
        <w:adjustRightInd w:val="0"/>
        <w:rPr>
          <w:rFonts w:ascii="Tahoma" w:hAnsi="Tahoma" w:cs="Tahoma"/>
          <w:i w:val="0"/>
          <w:iCs/>
          <w:color w:val="0033CC"/>
        </w:rPr>
      </w:pPr>
    </w:p>
    <w:p w14:paraId="1D72FB93" w14:textId="77777777" w:rsidR="00B6518E" w:rsidRPr="00B6518E" w:rsidRDefault="00B6518E" w:rsidP="00B6518E">
      <w:pPr>
        <w:autoSpaceDE w:val="0"/>
        <w:autoSpaceDN w:val="0"/>
        <w:adjustRightInd w:val="0"/>
        <w:rPr>
          <w:rFonts w:ascii="Tahoma" w:hAnsi="Tahoma" w:cs="Tahoma"/>
          <w:b/>
          <w:bCs/>
          <w:i w:val="0"/>
          <w:iCs/>
        </w:rPr>
      </w:pPr>
    </w:p>
    <w:p w14:paraId="5F29FE8F" w14:textId="1313577B" w:rsidR="00B6518E" w:rsidRPr="00B6518E" w:rsidRDefault="00B6518E" w:rsidP="00B6518E">
      <w:pPr>
        <w:tabs>
          <w:tab w:val="left" w:pos="720"/>
        </w:tabs>
        <w:autoSpaceDE w:val="0"/>
        <w:autoSpaceDN w:val="0"/>
        <w:adjustRightInd w:val="0"/>
        <w:ind w:hanging="720"/>
        <w:rPr>
          <w:rFonts w:ascii="Tahoma" w:hAnsi="Tahoma" w:cs="Tahoma"/>
          <w:b/>
          <w:bCs/>
          <w:i w:val="0"/>
          <w:iCs/>
          <w:color w:val="0033CC"/>
        </w:rPr>
      </w:pPr>
      <w:r w:rsidRPr="00B6518E">
        <w:rPr>
          <w:rFonts w:ascii="Tahoma" w:hAnsi="Tahoma" w:cs="Tahoma"/>
          <w:b/>
          <w:bCs/>
          <w:i w:val="0"/>
          <w:iCs/>
          <w:color w:val="0033CC"/>
        </w:rPr>
        <w:t>T I T L E:</w:t>
      </w:r>
      <w:r w:rsidRPr="00B6518E">
        <w:rPr>
          <w:rFonts w:ascii="Tahoma" w:hAnsi="Tahoma" w:cs="Tahoma"/>
          <w:b/>
          <w:bCs/>
          <w:i w:val="0"/>
          <w:iCs/>
          <w:color w:val="0033CC"/>
        </w:rPr>
        <w:tab/>
        <w:t>Praying and Praising in the Context of Suffering and Healing</w:t>
      </w:r>
    </w:p>
    <w:p w14:paraId="680FB5D0" w14:textId="77777777" w:rsidR="00B6518E" w:rsidRPr="00B6518E" w:rsidRDefault="00B6518E" w:rsidP="00B6518E">
      <w:pPr>
        <w:tabs>
          <w:tab w:val="left" w:pos="720"/>
        </w:tabs>
        <w:autoSpaceDE w:val="0"/>
        <w:autoSpaceDN w:val="0"/>
        <w:adjustRightInd w:val="0"/>
        <w:ind w:hanging="720"/>
        <w:rPr>
          <w:rFonts w:ascii="Tahoma" w:hAnsi="Tahoma" w:cs="Tahoma"/>
          <w:b/>
          <w:bCs/>
          <w:i w:val="0"/>
          <w:iCs/>
          <w:color w:val="0033CC"/>
        </w:rPr>
      </w:pPr>
    </w:p>
    <w:p w14:paraId="69178AB7" w14:textId="77777777" w:rsidR="00B6518E" w:rsidRPr="00B6518E" w:rsidRDefault="00B6518E" w:rsidP="00B6518E">
      <w:pPr>
        <w:tabs>
          <w:tab w:val="left" w:pos="720"/>
        </w:tabs>
        <w:autoSpaceDE w:val="0"/>
        <w:autoSpaceDN w:val="0"/>
        <w:adjustRightInd w:val="0"/>
        <w:ind w:hanging="720"/>
        <w:rPr>
          <w:rFonts w:ascii="Tahoma" w:hAnsi="Tahoma" w:cs="Tahoma"/>
          <w:b/>
          <w:bCs/>
          <w:i w:val="0"/>
          <w:iCs/>
        </w:rPr>
      </w:pPr>
      <w:r w:rsidRPr="00B6518E">
        <w:rPr>
          <w:rFonts w:ascii="Tahoma" w:hAnsi="Tahoma" w:cs="Tahoma"/>
          <w:b/>
          <w:bCs/>
          <w:i w:val="0"/>
          <w:iCs/>
          <w:color w:val="0033CC"/>
        </w:rPr>
        <w:t>T E X T:</w:t>
      </w:r>
      <w:r w:rsidRPr="00B6518E">
        <w:rPr>
          <w:rFonts w:ascii="Tahoma" w:hAnsi="Tahoma" w:cs="Tahoma"/>
          <w:b/>
          <w:bCs/>
          <w:i w:val="0"/>
          <w:iCs/>
          <w:color w:val="0033CC"/>
        </w:rPr>
        <w:tab/>
        <w:t>James 5:13-18</w:t>
      </w:r>
    </w:p>
    <w:p w14:paraId="4731755B" w14:textId="77777777" w:rsidR="00B6518E" w:rsidRPr="00B6518E" w:rsidRDefault="00B6518E" w:rsidP="00B6518E">
      <w:pPr>
        <w:autoSpaceDE w:val="0"/>
        <w:autoSpaceDN w:val="0"/>
        <w:adjustRightInd w:val="0"/>
        <w:rPr>
          <w:rFonts w:ascii="Tahoma" w:hAnsi="Tahoma" w:cs="Tahoma"/>
          <w:b/>
          <w:bCs/>
          <w:i w:val="0"/>
          <w:iCs/>
        </w:rPr>
      </w:pPr>
    </w:p>
    <w:p w14:paraId="4F700CF5" w14:textId="77777777" w:rsidR="00B6518E" w:rsidRPr="00B6518E" w:rsidRDefault="00B6518E" w:rsidP="00B6518E">
      <w:pPr>
        <w:autoSpaceDE w:val="0"/>
        <w:autoSpaceDN w:val="0"/>
        <w:adjustRightInd w:val="0"/>
        <w:rPr>
          <w:rFonts w:ascii="Tahoma" w:hAnsi="Tahoma" w:cs="Tahoma"/>
          <w:i w:val="0"/>
          <w:iCs/>
        </w:rPr>
      </w:pPr>
      <w:r w:rsidRPr="00B6518E">
        <w:rPr>
          <w:rFonts w:ascii="Tahoma" w:hAnsi="Tahoma" w:cs="Tahoma"/>
          <w:i w:val="0"/>
          <w:iCs/>
        </w:rPr>
        <w:t>Life, as well as one’s health, has a spiritual dimension to it.  Denying this truth is an act of stupidity.  Neglecting this truth is an act of foolishness.</w:t>
      </w:r>
    </w:p>
    <w:p w14:paraId="18ADF83C" w14:textId="77777777" w:rsidR="00B6518E" w:rsidRPr="00B6518E" w:rsidRDefault="00B6518E" w:rsidP="00B6518E">
      <w:pPr>
        <w:autoSpaceDE w:val="0"/>
        <w:autoSpaceDN w:val="0"/>
        <w:adjustRightInd w:val="0"/>
        <w:rPr>
          <w:rFonts w:ascii="Tahoma" w:hAnsi="Tahoma" w:cs="Tahoma"/>
          <w:i w:val="0"/>
          <w:iCs/>
        </w:rPr>
      </w:pPr>
    </w:p>
    <w:p w14:paraId="6518D87B" w14:textId="77777777" w:rsidR="00B6518E" w:rsidRPr="00B6518E" w:rsidRDefault="00B6518E" w:rsidP="00B6518E">
      <w:pPr>
        <w:autoSpaceDE w:val="0"/>
        <w:autoSpaceDN w:val="0"/>
        <w:adjustRightInd w:val="0"/>
        <w:rPr>
          <w:rFonts w:ascii="Tahoma" w:hAnsi="Tahoma" w:cs="Tahoma"/>
          <w:i w:val="0"/>
          <w:iCs/>
          <w:color w:val="FF0000"/>
        </w:rPr>
      </w:pPr>
      <w:r w:rsidRPr="00B6518E">
        <w:rPr>
          <w:rFonts w:ascii="Tahoma" w:hAnsi="Tahoma" w:cs="Tahoma"/>
          <w:i w:val="0"/>
          <w:iCs/>
        </w:rPr>
        <w:t xml:space="preserve">Matthew 4:4 </w:t>
      </w:r>
      <w:proofErr w:type="gramStart"/>
      <w:r w:rsidRPr="00B6518E">
        <w:rPr>
          <w:rFonts w:ascii="Tahoma" w:hAnsi="Tahoma" w:cs="Tahoma"/>
          <w:i w:val="0"/>
          <w:iCs/>
        </w:rPr>
        <w:t>----  But</w:t>
      </w:r>
      <w:proofErr w:type="gramEnd"/>
      <w:r w:rsidRPr="00B6518E">
        <w:rPr>
          <w:rFonts w:ascii="Tahoma" w:hAnsi="Tahoma" w:cs="Tahoma"/>
          <w:i w:val="0"/>
          <w:iCs/>
        </w:rPr>
        <w:t xml:space="preserve"> He answered and said, “</w:t>
      </w:r>
      <w:r w:rsidRPr="00B6518E">
        <w:rPr>
          <w:rFonts w:ascii="Tahoma" w:hAnsi="Tahoma" w:cs="Tahoma"/>
          <w:i w:val="0"/>
          <w:iCs/>
          <w:color w:val="FF0000"/>
        </w:rPr>
        <w:t>It is written, ‘MAN SHALL NOT LIVE ON BREAD ALONE, BUT ON EVERY WORD THAT PROCEEDS OUT OF THE MOUTH OF GOD.’ ”</w:t>
      </w:r>
    </w:p>
    <w:p w14:paraId="0535D9DA" w14:textId="77777777" w:rsidR="00B6518E" w:rsidRPr="00B6518E" w:rsidRDefault="00B6518E" w:rsidP="00B6518E">
      <w:pPr>
        <w:autoSpaceDE w:val="0"/>
        <w:autoSpaceDN w:val="0"/>
        <w:adjustRightInd w:val="0"/>
        <w:rPr>
          <w:rFonts w:ascii="Tahoma" w:hAnsi="Tahoma" w:cs="Tahoma"/>
          <w:i w:val="0"/>
          <w:iCs/>
        </w:rPr>
      </w:pPr>
    </w:p>
    <w:p w14:paraId="7DF33AA3" w14:textId="77777777" w:rsidR="00B6518E" w:rsidRPr="00B6518E" w:rsidRDefault="00B6518E" w:rsidP="00B6518E">
      <w:pPr>
        <w:autoSpaceDE w:val="0"/>
        <w:autoSpaceDN w:val="0"/>
        <w:adjustRightInd w:val="0"/>
        <w:rPr>
          <w:rFonts w:ascii="Tahoma" w:hAnsi="Tahoma" w:cs="Tahoma"/>
          <w:i w:val="0"/>
          <w:iCs/>
        </w:rPr>
      </w:pPr>
      <w:r w:rsidRPr="00B6518E">
        <w:rPr>
          <w:rFonts w:ascii="Tahoma" w:hAnsi="Tahoma" w:cs="Tahoma"/>
          <w:i w:val="0"/>
          <w:iCs/>
          <w:color w:val="0033CC"/>
        </w:rPr>
        <w:t>I.</w:t>
      </w:r>
      <w:r w:rsidRPr="00B6518E">
        <w:rPr>
          <w:rFonts w:ascii="Tahoma" w:hAnsi="Tahoma" w:cs="Tahoma"/>
          <w:i w:val="0"/>
          <w:iCs/>
          <w:color w:val="0033CC"/>
        </w:rPr>
        <w:tab/>
        <w:t xml:space="preserve">PETITIONARY PRAYING AND PRAISING IN THE CONTEXT OF SUFFERING </w:t>
      </w:r>
      <w:r w:rsidRPr="00B6518E">
        <w:rPr>
          <w:rFonts w:ascii="Tahoma" w:hAnsi="Tahoma" w:cs="Tahoma"/>
          <w:i w:val="0"/>
          <w:iCs/>
        </w:rPr>
        <w:t>V. 13</w:t>
      </w:r>
    </w:p>
    <w:p w14:paraId="771D7320" w14:textId="77777777" w:rsidR="00B6518E" w:rsidRPr="00B6518E" w:rsidRDefault="00B6518E" w:rsidP="00B6518E">
      <w:pPr>
        <w:autoSpaceDE w:val="0"/>
        <w:autoSpaceDN w:val="0"/>
        <w:adjustRightInd w:val="0"/>
        <w:rPr>
          <w:rFonts w:ascii="Tahoma" w:hAnsi="Tahoma" w:cs="Tahoma"/>
          <w:i w:val="0"/>
          <w:iCs/>
        </w:rPr>
      </w:pPr>
      <w:r w:rsidRPr="00B6518E">
        <w:rPr>
          <w:rFonts w:ascii="Tahoma" w:hAnsi="Tahoma" w:cs="Tahoma"/>
          <w:i w:val="0"/>
          <w:iCs/>
        </w:rPr>
        <w:tab/>
        <w:t>“...he must pray...”</w:t>
      </w:r>
    </w:p>
    <w:p w14:paraId="3FD692D4" w14:textId="77777777" w:rsidR="00B6518E" w:rsidRPr="00B6518E" w:rsidRDefault="00B6518E" w:rsidP="00B6518E">
      <w:pPr>
        <w:autoSpaceDE w:val="0"/>
        <w:autoSpaceDN w:val="0"/>
        <w:adjustRightInd w:val="0"/>
        <w:rPr>
          <w:rFonts w:ascii="Tahoma" w:hAnsi="Tahoma" w:cs="Tahoma"/>
          <w:i w:val="0"/>
          <w:iCs/>
        </w:rPr>
      </w:pPr>
    </w:p>
    <w:p w14:paraId="25CBA0C4" w14:textId="77777777" w:rsidR="00B6518E" w:rsidRPr="00B6518E" w:rsidRDefault="00B6518E" w:rsidP="00B6518E">
      <w:pPr>
        <w:tabs>
          <w:tab w:val="left" w:pos="720"/>
        </w:tabs>
        <w:autoSpaceDE w:val="0"/>
        <w:autoSpaceDN w:val="0"/>
        <w:adjustRightInd w:val="0"/>
        <w:ind w:hanging="720"/>
        <w:rPr>
          <w:rFonts w:ascii="Tahoma" w:hAnsi="Tahoma" w:cs="Tahoma"/>
          <w:b/>
          <w:bCs/>
          <w:i w:val="0"/>
          <w:iCs/>
        </w:rPr>
      </w:pPr>
      <w:r w:rsidRPr="00B6518E">
        <w:rPr>
          <w:rFonts w:ascii="Tahoma" w:hAnsi="Tahoma" w:cs="Tahoma"/>
          <w:i w:val="0"/>
          <w:iCs/>
        </w:rPr>
        <w:tab/>
      </w:r>
      <w:r w:rsidRPr="00B6518E">
        <w:rPr>
          <w:rFonts w:ascii="Tahoma" w:hAnsi="Tahoma" w:cs="Tahoma"/>
          <w:b/>
          <w:bCs/>
          <w:i w:val="0"/>
          <w:iCs/>
        </w:rPr>
        <w:t>A.</w:t>
      </w:r>
      <w:r w:rsidRPr="00B6518E">
        <w:rPr>
          <w:rFonts w:ascii="Tahoma" w:hAnsi="Tahoma" w:cs="Tahoma"/>
          <w:b/>
          <w:bCs/>
          <w:i w:val="0"/>
          <w:iCs/>
        </w:rPr>
        <w:tab/>
        <w:t xml:space="preserve">Prayer is to be a priority especially in the context of suffering emphasizing the fact that </w:t>
      </w:r>
      <w:r w:rsidRPr="00B6518E">
        <w:rPr>
          <w:rFonts w:ascii="Tahoma" w:hAnsi="Tahoma" w:cs="Tahoma"/>
          <w:b/>
          <w:bCs/>
          <w:i w:val="0"/>
          <w:iCs/>
        </w:rPr>
        <w:tab/>
        <w:t xml:space="preserve">prayer should never be considered a last resort or a waste of time recognizing the </w:t>
      </w:r>
      <w:r w:rsidRPr="00B6518E">
        <w:rPr>
          <w:rFonts w:ascii="Tahoma" w:hAnsi="Tahoma" w:cs="Tahoma"/>
          <w:b/>
          <w:bCs/>
          <w:i w:val="0"/>
          <w:iCs/>
        </w:rPr>
        <w:tab/>
        <w:t xml:space="preserve">biblical truth that the fervent prayers of a righteous man avails much. </w:t>
      </w:r>
    </w:p>
    <w:p w14:paraId="0FE33933" w14:textId="77777777" w:rsidR="00B6518E" w:rsidRPr="00B6518E" w:rsidRDefault="00B6518E" w:rsidP="00B6518E">
      <w:pPr>
        <w:autoSpaceDE w:val="0"/>
        <w:autoSpaceDN w:val="0"/>
        <w:adjustRightInd w:val="0"/>
        <w:rPr>
          <w:rFonts w:ascii="Tahoma" w:hAnsi="Tahoma" w:cs="Tahoma"/>
          <w:i w:val="0"/>
          <w:iCs/>
        </w:rPr>
      </w:pPr>
    </w:p>
    <w:p w14:paraId="1B1623A2" w14:textId="77777777" w:rsidR="00B6518E" w:rsidRPr="00B6518E" w:rsidRDefault="00B6518E" w:rsidP="00B6518E">
      <w:pPr>
        <w:autoSpaceDE w:val="0"/>
        <w:autoSpaceDN w:val="0"/>
        <w:adjustRightInd w:val="0"/>
        <w:rPr>
          <w:rFonts w:ascii="Tahoma" w:hAnsi="Tahoma" w:cs="Tahoma"/>
          <w:i w:val="0"/>
          <w:iCs/>
        </w:rPr>
      </w:pPr>
      <w:r w:rsidRPr="00B6518E">
        <w:rPr>
          <w:rFonts w:ascii="Tahoma" w:hAnsi="Tahoma" w:cs="Tahoma"/>
          <w:b/>
          <w:bCs/>
          <w:i w:val="0"/>
          <w:iCs/>
        </w:rPr>
        <w:tab/>
        <w:t>Suffering is a general term with broad application</w:t>
      </w:r>
      <w:r w:rsidRPr="00B6518E">
        <w:rPr>
          <w:rFonts w:ascii="Tahoma" w:hAnsi="Tahoma" w:cs="Tahoma"/>
          <w:i w:val="0"/>
          <w:iCs/>
        </w:rPr>
        <w:t xml:space="preserve">—physical, mental, emotional, or </w:t>
      </w:r>
      <w:r w:rsidRPr="00B6518E">
        <w:rPr>
          <w:rFonts w:ascii="Tahoma" w:hAnsi="Tahoma" w:cs="Tahoma"/>
          <w:i w:val="0"/>
          <w:iCs/>
        </w:rPr>
        <w:tab/>
        <w:t xml:space="preserve">spiritual. It can include disease or discouragement, doubt or anxiety, financial hardships, </w:t>
      </w:r>
      <w:r w:rsidRPr="00B6518E">
        <w:rPr>
          <w:rFonts w:ascii="Tahoma" w:hAnsi="Tahoma" w:cs="Tahoma"/>
          <w:i w:val="0"/>
          <w:iCs/>
        </w:rPr>
        <w:tab/>
        <w:t xml:space="preserve">or relationship conflicts. In short, it includes anything that causes trouble or affliction. </w:t>
      </w:r>
      <w:r w:rsidRPr="00B6518E">
        <w:rPr>
          <w:rFonts w:ascii="Tahoma" w:hAnsi="Tahoma" w:cs="Tahoma"/>
          <w:i w:val="0"/>
          <w:iCs/>
        </w:rPr>
        <w:tab/>
        <w:t>The response? “He must pray.”</w:t>
      </w:r>
    </w:p>
    <w:p w14:paraId="3B61C9FB" w14:textId="77777777" w:rsidR="00B6518E" w:rsidRPr="00B6518E" w:rsidRDefault="00B6518E" w:rsidP="00B6518E">
      <w:pPr>
        <w:autoSpaceDE w:val="0"/>
        <w:autoSpaceDN w:val="0"/>
        <w:adjustRightInd w:val="0"/>
        <w:rPr>
          <w:rFonts w:ascii="Tahoma" w:hAnsi="Tahoma" w:cs="Tahoma"/>
          <w:i w:val="0"/>
          <w:iCs/>
        </w:rPr>
      </w:pPr>
    </w:p>
    <w:p w14:paraId="318E6AA4" w14:textId="77777777" w:rsidR="00B6518E" w:rsidRPr="00B6518E" w:rsidRDefault="00B6518E" w:rsidP="00B6518E">
      <w:pPr>
        <w:tabs>
          <w:tab w:val="left" w:pos="720"/>
        </w:tabs>
        <w:autoSpaceDE w:val="0"/>
        <w:autoSpaceDN w:val="0"/>
        <w:adjustRightInd w:val="0"/>
        <w:ind w:hanging="720"/>
        <w:rPr>
          <w:rFonts w:ascii="Tahoma" w:hAnsi="Tahoma" w:cs="Tahoma"/>
          <w:b/>
          <w:bCs/>
          <w:i w:val="0"/>
          <w:iCs/>
        </w:rPr>
      </w:pPr>
      <w:r w:rsidRPr="00B6518E">
        <w:rPr>
          <w:rFonts w:ascii="Tahoma" w:hAnsi="Tahoma" w:cs="Tahoma"/>
          <w:i w:val="0"/>
          <w:iCs/>
        </w:rPr>
        <w:tab/>
      </w:r>
      <w:r w:rsidRPr="00B6518E">
        <w:rPr>
          <w:rFonts w:ascii="Tahoma" w:hAnsi="Tahoma" w:cs="Tahoma"/>
          <w:b/>
          <w:bCs/>
          <w:i w:val="0"/>
          <w:iCs/>
        </w:rPr>
        <w:t>B.</w:t>
      </w:r>
      <w:r w:rsidRPr="00B6518E">
        <w:rPr>
          <w:rFonts w:ascii="Tahoma" w:hAnsi="Tahoma" w:cs="Tahoma"/>
          <w:b/>
          <w:bCs/>
          <w:i w:val="0"/>
          <w:iCs/>
        </w:rPr>
        <w:tab/>
        <w:t xml:space="preserve">Prayer as a priority is never to be a secondary response to suffering and/or difficulty </w:t>
      </w:r>
      <w:r w:rsidRPr="00B6518E">
        <w:rPr>
          <w:rFonts w:ascii="Tahoma" w:hAnsi="Tahoma" w:cs="Tahoma"/>
          <w:b/>
          <w:bCs/>
          <w:i w:val="0"/>
          <w:iCs/>
        </w:rPr>
        <w:tab/>
        <w:t xml:space="preserve">with the idea in mind that there is a time to pray and a time to do as if to say, “Now is the </w:t>
      </w:r>
      <w:r w:rsidRPr="00B6518E">
        <w:rPr>
          <w:rFonts w:ascii="Tahoma" w:hAnsi="Tahoma" w:cs="Tahoma"/>
          <w:b/>
          <w:bCs/>
          <w:i w:val="0"/>
          <w:iCs/>
        </w:rPr>
        <w:tab/>
        <w:t>time to do we can pray later.”   (To do so is to discount the importance of praying.)</w:t>
      </w:r>
    </w:p>
    <w:p w14:paraId="3F9DE1DB" w14:textId="77777777" w:rsidR="00B6518E" w:rsidRPr="00B6518E" w:rsidRDefault="00B6518E" w:rsidP="00B6518E">
      <w:pPr>
        <w:autoSpaceDE w:val="0"/>
        <w:autoSpaceDN w:val="0"/>
        <w:adjustRightInd w:val="0"/>
        <w:rPr>
          <w:rFonts w:ascii="Tahoma" w:hAnsi="Tahoma" w:cs="Tahoma"/>
          <w:b/>
          <w:bCs/>
          <w:i w:val="0"/>
          <w:iCs/>
        </w:rPr>
      </w:pPr>
    </w:p>
    <w:p w14:paraId="26EE64F4" w14:textId="77777777" w:rsidR="00B6518E" w:rsidRPr="00B6518E" w:rsidRDefault="00B6518E" w:rsidP="00B6518E">
      <w:pPr>
        <w:tabs>
          <w:tab w:val="left" w:pos="720"/>
        </w:tabs>
        <w:autoSpaceDE w:val="0"/>
        <w:autoSpaceDN w:val="0"/>
        <w:adjustRightInd w:val="0"/>
        <w:ind w:hanging="720"/>
        <w:rPr>
          <w:rFonts w:ascii="Tahoma" w:hAnsi="Tahoma" w:cs="Tahoma"/>
          <w:b/>
          <w:bCs/>
          <w:i w:val="0"/>
          <w:iCs/>
        </w:rPr>
      </w:pPr>
      <w:r w:rsidRPr="00B6518E">
        <w:rPr>
          <w:rFonts w:ascii="Tahoma" w:hAnsi="Tahoma" w:cs="Tahoma"/>
          <w:i w:val="0"/>
          <w:iCs/>
        </w:rPr>
        <w:lastRenderedPageBreak/>
        <w:tab/>
      </w:r>
      <w:r w:rsidRPr="00B6518E">
        <w:rPr>
          <w:rFonts w:ascii="Tahoma" w:hAnsi="Tahoma" w:cs="Tahoma"/>
          <w:b/>
          <w:bCs/>
          <w:i w:val="0"/>
          <w:iCs/>
        </w:rPr>
        <w:t>C.</w:t>
      </w:r>
      <w:r w:rsidRPr="00B6518E">
        <w:rPr>
          <w:rFonts w:ascii="Tahoma" w:hAnsi="Tahoma" w:cs="Tahoma"/>
          <w:b/>
          <w:bCs/>
          <w:i w:val="0"/>
          <w:iCs/>
        </w:rPr>
        <w:tab/>
        <w:t xml:space="preserve">Prayer as a priority is reflected in a consistent or constant spiritual discipline i.e. </w:t>
      </w:r>
      <w:r w:rsidRPr="00B6518E">
        <w:rPr>
          <w:rFonts w:ascii="Tahoma" w:hAnsi="Tahoma" w:cs="Tahoma"/>
          <w:b/>
          <w:bCs/>
          <w:i w:val="0"/>
          <w:iCs/>
        </w:rPr>
        <w:tab/>
        <w:t xml:space="preserve">exercised with regularity meaning that one’s prayer life hardly changes as a result one’s </w:t>
      </w:r>
      <w:r w:rsidRPr="00B6518E">
        <w:rPr>
          <w:rFonts w:ascii="Tahoma" w:hAnsi="Tahoma" w:cs="Tahoma"/>
          <w:b/>
          <w:bCs/>
          <w:i w:val="0"/>
          <w:iCs/>
        </w:rPr>
        <w:tab/>
        <w:t>life situation.</w:t>
      </w:r>
    </w:p>
    <w:p w14:paraId="22A3A8AD" w14:textId="77777777" w:rsidR="00B6518E" w:rsidRPr="00B6518E" w:rsidRDefault="00B6518E" w:rsidP="00B6518E">
      <w:pPr>
        <w:autoSpaceDE w:val="0"/>
        <w:autoSpaceDN w:val="0"/>
        <w:adjustRightInd w:val="0"/>
        <w:rPr>
          <w:rFonts w:ascii="Tahoma" w:hAnsi="Tahoma" w:cs="Tahoma"/>
          <w:i w:val="0"/>
          <w:iCs/>
        </w:rPr>
      </w:pPr>
    </w:p>
    <w:p w14:paraId="7B8ACBFC" w14:textId="77777777" w:rsidR="00B6518E" w:rsidRPr="00B6518E" w:rsidRDefault="00B6518E" w:rsidP="00B6518E">
      <w:pPr>
        <w:autoSpaceDE w:val="0"/>
        <w:autoSpaceDN w:val="0"/>
        <w:adjustRightInd w:val="0"/>
        <w:rPr>
          <w:rFonts w:ascii="Tahoma" w:hAnsi="Tahoma" w:cs="Tahoma"/>
          <w:i w:val="0"/>
          <w:iCs/>
        </w:rPr>
      </w:pPr>
      <w:r w:rsidRPr="00B6518E">
        <w:rPr>
          <w:rFonts w:ascii="Tahoma" w:hAnsi="Tahoma" w:cs="Tahoma"/>
          <w:i w:val="0"/>
          <w:iCs/>
        </w:rPr>
        <w:tab/>
        <w:t>There are reasons to praise the Lord as well as petition the Lord.</w:t>
      </w:r>
    </w:p>
    <w:p w14:paraId="16C08C45" w14:textId="77777777" w:rsidR="00B6518E" w:rsidRPr="00B6518E" w:rsidRDefault="00B6518E" w:rsidP="00B6518E">
      <w:pPr>
        <w:autoSpaceDE w:val="0"/>
        <w:autoSpaceDN w:val="0"/>
        <w:adjustRightInd w:val="0"/>
        <w:rPr>
          <w:rFonts w:ascii="Tahoma" w:hAnsi="Tahoma" w:cs="Tahoma"/>
          <w:i w:val="0"/>
          <w:iCs/>
        </w:rPr>
      </w:pPr>
    </w:p>
    <w:p w14:paraId="73D1E125" w14:textId="77777777" w:rsidR="00B6518E" w:rsidRPr="00B6518E" w:rsidRDefault="00B6518E" w:rsidP="00B6518E">
      <w:pPr>
        <w:autoSpaceDE w:val="0"/>
        <w:autoSpaceDN w:val="0"/>
        <w:adjustRightInd w:val="0"/>
        <w:rPr>
          <w:rFonts w:ascii="Tahoma" w:hAnsi="Tahoma" w:cs="Tahoma"/>
          <w:i w:val="0"/>
          <w:iCs/>
          <w:color w:val="0033CC"/>
        </w:rPr>
      </w:pPr>
      <w:r w:rsidRPr="00B6518E">
        <w:rPr>
          <w:rFonts w:ascii="Tahoma" w:hAnsi="Tahoma" w:cs="Tahoma"/>
          <w:i w:val="0"/>
          <w:iCs/>
          <w:color w:val="0033CC"/>
        </w:rPr>
        <w:t>II.</w:t>
      </w:r>
      <w:r w:rsidRPr="00B6518E">
        <w:rPr>
          <w:rFonts w:ascii="Tahoma" w:hAnsi="Tahoma" w:cs="Tahoma"/>
          <w:i w:val="0"/>
          <w:iCs/>
          <w:color w:val="0033CC"/>
        </w:rPr>
        <w:tab/>
        <w:t>PRAYING FOR HEALING FOR THE PHYSICALLY ILL</w:t>
      </w:r>
    </w:p>
    <w:p w14:paraId="55B73D7A" w14:textId="77777777" w:rsidR="00B6518E" w:rsidRPr="00B6518E" w:rsidRDefault="00B6518E" w:rsidP="00B6518E">
      <w:pPr>
        <w:autoSpaceDE w:val="0"/>
        <w:autoSpaceDN w:val="0"/>
        <w:adjustRightInd w:val="0"/>
        <w:rPr>
          <w:rFonts w:ascii="Tahoma" w:hAnsi="Tahoma" w:cs="Tahoma"/>
          <w:i w:val="0"/>
          <w:iCs/>
          <w:color w:val="0033CC"/>
        </w:rPr>
      </w:pPr>
    </w:p>
    <w:p w14:paraId="71BE6708" w14:textId="77777777" w:rsidR="00B6518E" w:rsidRPr="00B6518E" w:rsidRDefault="00B6518E" w:rsidP="00B6518E">
      <w:pPr>
        <w:tabs>
          <w:tab w:val="left" w:pos="720"/>
        </w:tabs>
        <w:autoSpaceDE w:val="0"/>
        <w:autoSpaceDN w:val="0"/>
        <w:adjustRightInd w:val="0"/>
        <w:ind w:hanging="720"/>
        <w:rPr>
          <w:rFonts w:ascii="Tahoma" w:hAnsi="Tahoma" w:cs="Tahoma"/>
          <w:b/>
          <w:bCs/>
          <w:i w:val="0"/>
          <w:iCs/>
        </w:rPr>
      </w:pPr>
      <w:r w:rsidRPr="00B6518E">
        <w:rPr>
          <w:rFonts w:ascii="Tahoma" w:hAnsi="Tahoma" w:cs="Tahoma"/>
          <w:i w:val="0"/>
          <w:iCs/>
        </w:rPr>
        <w:tab/>
      </w:r>
      <w:r w:rsidRPr="00B6518E">
        <w:rPr>
          <w:rFonts w:ascii="Tahoma" w:hAnsi="Tahoma" w:cs="Tahoma"/>
          <w:b/>
          <w:bCs/>
          <w:i w:val="0"/>
          <w:iCs/>
        </w:rPr>
        <w:t>A.</w:t>
      </w:r>
      <w:r w:rsidRPr="00B6518E">
        <w:rPr>
          <w:rFonts w:ascii="Tahoma" w:hAnsi="Tahoma" w:cs="Tahoma"/>
          <w:b/>
          <w:bCs/>
          <w:i w:val="0"/>
          <w:iCs/>
        </w:rPr>
        <w:tab/>
        <w:t>Preliminary considerations relative to praying for healing of the physically ill:</w:t>
      </w:r>
    </w:p>
    <w:p w14:paraId="30838575" w14:textId="77777777" w:rsidR="00B6518E" w:rsidRPr="00B6518E" w:rsidRDefault="00B6518E" w:rsidP="00B6518E">
      <w:pPr>
        <w:autoSpaceDE w:val="0"/>
        <w:autoSpaceDN w:val="0"/>
        <w:adjustRightInd w:val="0"/>
        <w:rPr>
          <w:rFonts w:ascii="Tahoma" w:hAnsi="Tahoma" w:cs="Tahoma"/>
          <w:i w:val="0"/>
          <w:iCs/>
        </w:rPr>
      </w:pPr>
    </w:p>
    <w:p w14:paraId="40A3B48B" w14:textId="77777777" w:rsidR="00B6518E" w:rsidRPr="00B6518E" w:rsidRDefault="00B6518E" w:rsidP="00B6518E">
      <w:pPr>
        <w:tabs>
          <w:tab w:val="left" w:pos="720"/>
          <w:tab w:val="left" w:pos="1440"/>
        </w:tabs>
        <w:autoSpaceDE w:val="0"/>
        <w:autoSpaceDN w:val="0"/>
        <w:adjustRightInd w:val="0"/>
        <w:ind w:left="1440" w:hanging="720"/>
        <w:rPr>
          <w:rFonts w:ascii="Tahoma" w:hAnsi="Tahoma" w:cs="Tahoma"/>
          <w:i w:val="0"/>
          <w:iCs/>
        </w:rPr>
      </w:pPr>
      <w:r w:rsidRPr="00B6518E">
        <w:rPr>
          <w:rFonts w:ascii="Tahoma" w:hAnsi="Tahoma" w:cs="Tahoma"/>
          <w:i w:val="0"/>
          <w:iCs/>
        </w:rPr>
        <w:tab/>
        <w:t>1.</w:t>
      </w:r>
      <w:r w:rsidRPr="00B6518E">
        <w:rPr>
          <w:rFonts w:ascii="Tahoma" w:hAnsi="Tahoma" w:cs="Tahoma"/>
          <w:i w:val="0"/>
          <w:iCs/>
        </w:rPr>
        <w:tab/>
        <w:t>Sometimes there is a direct relationship between personal sins and sickness.</w:t>
      </w:r>
    </w:p>
    <w:p w14:paraId="63520692" w14:textId="77777777" w:rsidR="00B6518E" w:rsidRPr="00B6518E" w:rsidRDefault="00B6518E" w:rsidP="00B6518E">
      <w:pPr>
        <w:autoSpaceDE w:val="0"/>
        <w:autoSpaceDN w:val="0"/>
        <w:adjustRightInd w:val="0"/>
        <w:rPr>
          <w:rFonts w:ascii="Tahoma" w:hAnsi="Tahoma" w:cs="Tahoma"/>
          <w:i w:val="0"/>
          <w:iCs/>
        </w:rPr>
      </w:pPr>
    </w:p>
    <w:p w14:paraId="5CD2F337" w14:textId="77777777" w:rsidR="00B6518E" w:rsidRPr="00B6518E" w:rsidRDefault="00B6518E" w:rsidP="00B6518E">
      <w:pPr>
        <w:tabs>
          <w:tab w:val="left" w:pos="720"/>
          <w:tab w:val="left" w:pos="1440"/>
        </w:tabs>
        <w:autoSpaceDE w:val="0"/>
        <w:autoSpaceDN w:val="0"/>
        <w:adjustRightInd w:val="0"/>
        <w:ind w:left="1440" w:hanging="720"/>
        <w:rPr>
          <w:rFonts w:ascii="Tahoma" w:hAnsi="Tahoma" w:cs="Tahoma"/>
          <w:i w:val="0"/>
          <w:iCs/>
        </w:rPr>
      </w:pPr>
      <w:r w:rsidRPr="00B6518E">
        <w:rPr>
          <w:rFonts w:ascii="Tahoma" w:hAnsi="Tahoma" w:cs="Tahoma"/>
          <w:i w:val="0"/>
          <w:iCs/>
        </w:rPr>
        <w:tab/>
        <w:t>2.</w:t>
      </w:r>
      <w:r w:rsidRPr="00B6518E">
        <w:rPr>
          <w:rFonts w:ascii="Tahoma" w:hAnsi="Tahoma" w:cs="Tahoma"/>
          <w:i w:val="0"/>
          <w:iCs/>
        </w:rPr>
        <w:tab/>
        <w:t>Sometimes there is no relationship between personal sins and sickness.</w:t>
      </w:r>
    </w:p>
    <w:p w14:paraId="23C97F91" w14:textId="77777777" w:rsidR="00B6518E" w:rsidRPr="00B6518E" w:rsidRDefault="00B6518E" w:rsidP="00B6518E">
      <w:pPr>
        <w:tabs>
          <w:tab w:val="left" w:pos="720"/>
          <w:tab w:val="left" w:pos="1440"/>
        </w:tabs>
        <w:autoSpaceDE w:val="0"/>
        <w:autoSpaceDN w:val="0"/>
        <w:adjustRightInd w:val="0"/>
        <w:ind w:left="1440" w:hanging="720"/>
        <w:rPr>
          <w:rFonts w:ascii="Tahoma" w:hAnsi="Tahoma" w:cs="Tahoma"/>
          <w:i w:val="0"/>
          <w:iCs/>
        </w:rPr>
      </w:pPr>
      <w:r w:rsidRPr="00B6518E">
        <w:rPr>
          <w:rFonts w:ascii="Tahoma" w:hAnsi="Tahoma" w:cs="Tahoma"/>
          <w:i w:val="0"/>
          <w:iCs/>
        </w:rPr>
        <w:tab/>
        <w:t>3.</w:t>
      </w:r>
      <w:r w:rsidRPr="00B6518E">
        <w:rPr>
          <w:rFonts w:ascii="Tahoma" w:hAnsi="Tahoma" w:cs="Tahoma"/>
          <w:i w:val="0"/>
          <w:iCs/>
        </w:rPr>
        <w:tab/>
        <w:t>It is not God’s will that everyone be healed in this life.</w:t>
      </w:r>
    </w:p>
    <w:p w14:paraId="042F9773" w14:textId="77777777" w:rsidR="00B6518E" w:rsidRPr="00B6518E" w:rsidRDefault="00B6518E" w:rsidP="00B6518E">
      <w:pPr>
        <w:autoSpaceDE w:val="0"/>
        <w:autoSpaceDN w:val="0"/>
        <w:adjustRightInd w:val="0"/>
        <w:rPr>
          <w:rFonts w:ascii="Tahoma" w:hAnsi="Tahoma" w:cs="Tahoma"/>
          <w:i w:val="0"/>
          <w:iCs/>
        </w:rPr>
      </w:pPr>
    </w:p>
    <w:p w14:paraId="30D1CBFA" w14:textId="77777777" w:rsidR="00B6518E" w:rsidRPr="00B6518E" w:rsidRDefault="00B6518E" w:rsidP="00B6518E">
      <w:pPr>
        <w:tabs>
          <w:tab w:val="left" w:pos="720"/>
        </w:tabs>
        <w:autoSpaceDE w:val="0"/>
        <w:autoSpaceDN w:val="0"/>
        <w:adjustRightInd w:val="0"/>
        <w:ind w:hanging="720"/>
        <w:rPr>
          <w:rFonts w:ascii="Tahoma" w:hAnsi="Tahoma" w:cs="Tahoma"/>
          <w:b/>
          <w:bCs/>
          <w:i w:val="0"/>
          <w:iCs/>
        </w:rPr>
      </w:pPr>
      <w:r w:rsidRPr="00B6518E">
        <w:rPr>
          <w:rFonts w:ascii="Tahoma" w:hAnsi="Tahoma" w:cs="Tahoma"/>
          <w:i w:val="0"/>
          <w:iCs/>
        </w:rPr>
        <w:tab/>
      </w:r>
      <w:r w:rsidRPr="00B6518E">
        <w:rPr>
          <w:rFonts w:ascii="Tahoma" w:hAnsi="Tahoma" w:cs="Tahoma"/>
          <w:b/>
          <w:bCs/>
          <w:i w:val="0"/>
          <w:iCs/>
        </w:rPr>
        <w:t>B.</w:t>
      </w:r>
      <w:r w:rsidRPr="00B6518E">
        <w:rPr>
          <w:rFonts w:ascii="Tahoma" w:hAnsi="Tahoma" w:cs="Tahoma"/>
          <w:b/>
          <w:bCs/>
          <w:i w:val="0"/>
          <w:iCs/>
        </w:rPr>
        <w:tab/>
        <w:t>Biblical prescription for health and healing:</w:t>
      </w:r>
    </w:p>
    <w:p w14:paraId="7B8B0E4F" w14:textId="77777777" w:rsidR="00B6518E" w:rsidRPr="00B6518E" w:rsidRDefault="00B6518E" w:rsidP="00B6518E">
      <w:pPr>
        <w:autoSpaceDE w:val="0"/>
        <w:autoSpaceDN w:val="0"/>
        <w:adjustRightInd w:val="0"/>
        <w:rPr>
          <w:rFonts w:ascii="Tahoma" w:hAnsi="Tahoma" w:cs="Tahoma"/>
          <w:i w:val="0"/>
          <w:iCs/>
        </w:rPr>
      </w:pPr>
    </w:p>
    <w:p w14:paraId="20B0DA65" w14:textId="77777777" w:rsidR="00B6518E" w:rsidRPr="00B6518E" w:rsidRDefault="00B6518E" w:rsidP="00B6518E">
      <w:pPr>
        <w:tabs>
          <w:tab w:val="left" w:pos="720"/>
          <w:tab w:val="left" w:pos="1440"/>
        </w:tabs>
        <w:autoSpaceDE w:val="0"/>
        <w:autoSpaceDN w:val="0"/>
        <w:adjustRightInd w:val="0"/>
        <w:ind w:left="1440" w:hanging="720"/>
        <w:rPr>
          <w:rFonts w:ascii="Tahoma" w:hAnsi="Tahoma" w:cs="Tahoma"/>
          <w:i w:val="0"/>
          <w:iCs/>
        </w:rPr>
      </w:pPr>
      <w:r w:rsidRPr="00B6518E">
        <w:rPr>
          <w:rFonts w:ascii="Tahoma" w:hAnsi="Tahoma" w:cs="Tahoma"/>
          <w:i w:val="0"/>
          <w:iCs/>
        </w:rPr>
        <w:tab/>
        <w:t>1.</w:t>
      </w:r>
      <w:r w:rsidRPr="00B6518E">
        <w:rPr>
          <w:rFonts w:ascii="Tahoma" w:hAnsi="Tahoma" w:cs="Tahoma"/>
          <w:i w:val="0"/>
          <w:iCs/>
        </w:rPr>
        <w:tab/>
        <w:t xml:space="preserve">Recognize the need for intercessory prayers initiated by a call to the church </w:t>
      </w:r>
      <w:r w:rsidRPr="00B6518E">
        <w:rPr>
          <w:rFonts w:ascii="Tahoma" w:hAnsi="Tahoma" w:cs="Tahoma"/>
          <w:i w:val="0"/>
          <w:iCs/>
        </w:rPr>
        <w:tab/>
        <w:t>elders.</w:t>
      </w:r>
    </w:p>
    <w:p w14:paraId="3BB72B89" w14:textId="77777777" w:rsidR="00B6518E" w:rsidRPr="00B6518E" w:rsidRDefault="00B6518E" w:rsidP="00B6518E">
      <w:pPr>
        <w:autoSpaceDE w:val="0"/>
        <w:autoSpaceDN w:val="0"/>
        <w:adjustRightInd w:val="0"/>
        <w:rPr>
          <w:rFonts w:ascii="Tahoma" w:hAnsi="Tahoma" w:cs="Tahoma"/>
          <w:i w:val="0"/>
          <w:iCs/>
        </w:rPr>
      </w:pPr>
    </w:p>
    <w:p w14:paraId="7D0DEE3F" w14:textId="77777777" w:rsidR="00B6518E" w:rsidRPr="00B6518E" w:rsidRDefault="00B6518E" w:rsidP="00B6518E">
      <w:pPr>
        <w:tabs>
          <w:tab w:val="left" w:pos="720"/>
          <w:tab w:val="left" w:pos="1440"/>
        </w:tabs>
        <w:autoSpaceDE w:val="0"/>
        <w:autoSpaceDN w:val="0"/>
        <w:adjustRightInd w:val="0"/>
        <w:ind w:left="1440" w:hanging="720"/>
        <w:rPr>
          <w:rFonts w:ascii="Tahoma" w:hAnsi="Tahoma" w:cs="Tahoma"/>
          <w:i w:val="0"/>
          <w:iCs/>
        </w:rPr>
      </w:pPr>
      <w:r w:rsidRPr="00B6518E">
        <w:rPr>
          <w:rFonts w:ascii="Tahoma" w:hAnsi="Tahoma" w:cs="Tahoma"/>
          <w:i w:val="0"/>
          <w:iCs/>
        </w:rPr>
        <w:tab/>
        <w:t>2.</w:t>
      </w:r>
      <w:r w:rsidRPr="00B6518E">
        <w:rPr>
          <w:rFonts w:ascii="Tahoma" w:hAnsi="Tahoma" w:cs="Tahoma"/>
          <w:i w:val="0"/>
          <w:iCs/>
        </w:rPr>
        <w:tab/>
        <w:t xml:space="preserve">Recognize that healing regardless of its nature or means is technically from the </w:t>
      </w:r>
      <w:r w:rsidRPr="00B6518E">
        <w:rPr>
          <w:rFonts w:ascii="Tahoma" w:hAnsi="Tahoma" w:cs="Tahoma"/>
          <w:i w:val="0"/>
          <w:iCs/>
        </w:rPr>
        <w:tab/>
        <w:t>Lord.</w:t>
      </w:r>
    </w:p>
    <w:p w14:paraId="1A79F208" w14:textId="77777777" w:rsidR="00B6518E" w:rsidRPr="00B6518E" w:rsidRDefault="00B6518E" w:rsidP="00B6518E">
      <w:pPr>
        <w:autoSpaceDE w:val="0"/>
        <w:autoSpaceDN w:val="0"/>
        <w:adjustRightInd w:val="0"/>
        <w:rPr>
          <w:rFonts w:ascii="Tahoma" w:hAnsi="Tahoma" w:cs="Tahoma"/>
          <w:i w:val="0"/>
          <w:iCs/>
        </w:rPr>
      </w:pPr>
    </w:p>
    <w:p w14:paraId="5346DC38" w14:textId="77777777" w:rsidR="00B6518E" w:rsidRPr="00B6518E" w:rsidRDefault="00B6518E" w:rsidP="00B6518E">
      <w:pPr>
        <w:tabs>
          <w:tab w:val="left" w:pos="720"/>
          <w:tab w:val="left" w:pos="1440"/>
        </w:tabs>
        <w:autoSpaceDE w:val="0"/>
        <w:autoSpaceDN w:val="0"/>
        <w:adjustRightInd w:val="0"/>
        <w:ind w:left="1440" w:hanging="720"/>
        <w:rPr>
          <w:rFonts w:ascii="Tahoma" w:hAnsi="Tahoma" w:cs="Tahoma"/>
          <w:i w:val="0"/>
          <w:iCs/>
        </w:rPr>
      </w:pPr>
      <w:r w:rsidRPr="00B6518E">
        <w:rPr>
          <w:rFonts w:ascii="Tahoma" w:hAnsi="Tahoma" w:cs="Tahoma"/>
          <w:i w:val="0"/>
          <w:iCs/>
        </w:rPr>
        <w:tab/>
        <w:t>3.</w:t>
      </w:r>
      <w:r w:rsidRPr="00B6518E">
        <w:rPr>
          <w:rFonts w:ascii="Tahoma" w:hAnsi="Tahoma" w:cs="Tahoma"/>
          <w:i w:val="0"/>
          <w:iCs/>
        </w:rPr>
        <w:tab/>
        <w:t>Consider the possibility that one’s sickness may have a spiritual dimension about it requiring confession of sin.</w:t>
      </w:r>
    </w:p>
    <w:p w14:paraId="607B3CD7" w14:textId="77777777" w:rsidR="00B6518E" w:rsidRPr="00B6518E" w:rsidRDefault="00B6518E" w:rsidP="00B6518E">
      <w:pPr>
        <w:autoSpaceDE w:val="0"/>
        <w:autoSpaceDN w:val="0"/>
        <w:adjustRightInd w:val="0"/>
        <w:rPr>
          <w:rFonts w:ascii="Tahoma" w:hAnsi="Tahoma" w:cs="Tahoma"/>
          <w:i w:val="0"/>
          <w:iCs/>
        </w:rPr>
      </w:pPr>
    </w:p>
    <w:p w14:paraId="72D9DE8B" w14:textId="77777777" w:rsidR="00B6518E" w:rsidRPr="00B6518E" w:rsidRDefault="00B6518E" w:rsidP="00B6518E">
      <w:pPr>
        <w:tabs>
          <w:tab w:val="left" w:pos="720"/>
        </w:tabs>
        <w:autoSpaceDE w:val="0"/>
        <w:autoSpaceDN w:val="0"/>
        <w:adjustRightInd w:val="0"/>
        <w:ind w:hanging="720"/>
        <w:rPr>
          <w:rFonts w:ascii="Tahoma" w:hAnsi="Tahoma" w:cs="Tahoma"/>
          <w:b/>
          <w:bCs/>
          <w:i w:val="0"/>
          <w:iCs/>
        </w:rPr>
      </w:pPr>
      <w:r w:rsidRPr="00B6518E">
        <w:rPr>
          <w:rFonts w:ascii="Tahoma" w:hAnsi="Tahoma" w:cs="Tahoma"/>
          <w:i w:val="0"/>
          <w:iCs/>
        </w:rPr>
        <w:tab/>
      </w:r>
      <w:r w:rsidRPr="00B6518E">
        <w:rPr>
          <w:rFonts w:ascii="Tahoma" w:hAnsi="Tahoma" w:cs="Tahoma"/>
          <w:b/>
          <w:bCs/>
          <w:i w:val="0"/>
          <w:iCs/>
        </w:rPr>
        <w:t>C.</w:t>
      </w:r>
      <w:r w:rsidRPr="00B6518E">
        <w:rPr>
          <w:rFonts w:ascii="Tahoma" w:hAnsi="Tahoma" w:cs="Tahoma"/>
          <w:b/>
          <w:bCs/>
          <w:i w:val="0"/>
          <w:iCs/>
        </w:rPr>
        <w:tab/>
        <w:t>Biblical Promises to the Sick and Suffering</w:t>
      </w:r>
      <w:proofErr w:type="gramStart"/>
      <w:r w:rsidRPr="00B6518E">
        <w:rPr>
          <w:rFonts w:ascii="Tahoma" w:hAnsi="Tahoma" w:cs="Tahoma"/>
          <w:b/>
          <w:bCs/>
          <w:i w:val="0"/>
          <w:iCs/>
        </w:rPr>
        <w:t xml:space="preserve">   (</w:t>
      </w:r>
      <w:proofErr w:type="gramEnd"/>
      <w:r w:rsidRPr="00B6518E">
        <w:rPr>
          <w:rFonts w:ascii="Tahoma" w:hAnsi="Tahoma" w:cs="Tahoma"/>
          <w:b/>
          <w:bCs/>
          <w:i w:val="0"/>
          <w:iCs/>
        </w:rPr>
        <w:t>Spiritual Nature Illness)</w:t>
      </w:r>
    </w:p>
    <w:p w14:paraId="2B3B5D8E" w14:textId="77777777" w:rsidR="00B6518E" w:rsidRPr="00B6518E" w:rsidRDefault="00B6518E" w:rsidP="00B6518E">
      <w:pPr>
        <w:autoSpaceDE w:val="0"/>
        <w:autoSpaceDN w:val="0"/>
        <w:adjustRightInd w:val="0"/>
        <w:rPr>
          <w:rFonts w:ascii="Tahoma" w:hAnsi="Tahoma" w:cs="Tahoma"/>
          <w:b/>
          <w:bCs/>
          <w:i w:val="0"/>
          <w:iCs/>
        </w:rPr>
      </w:pPr>
    </w:p>
    <w:p w14:paraId="1F80C929" w14:textId="77777777" w:rsidR="00B6518E" w:rsidRPr="00B6518E" w:rsidRDefault="00B6518E" w:rsidP="00B6518E">
      <w:pPr>
        <w:tabs>
          <w:tab w:val="left" w:pos="720"/>
          <w:tab w:val="left" w:pos="1440"/>
        </w:tabs>
        <w:autoSpaceDE w:val="0"/>
        <w:autoSpaceDN w:val="0"/>
        <w:adjustRightInd w:val="0"/>
        <w:ind w:left="1440" w:hanging="720"/>
        <w:rPr>
          <w:rFonts w:ascii="Tahoma" w:hAnsi="Tahoma" w:cs="Tahoma"/>
          <w:i w:val="0"/>
          <w:iCs/>
        </w:rPr>
      </w:pPr>
      <w:r w:rsidRPr="00B6518E">
        <w:rPr>
          <w:rFonts w:ascii="Tahoma" w:hAnsi="Tahoma" w:cs="Tahoma"/>
          <w:i w:val="0"/>
          <w:iCs/>
        </w:rPr>
        <w:tab/>
        <w:t>1.</w:t>
      </w:r>
      <w:r w:rsidRPr="00B6518E">
        <w:rPr>
          <w:rFonts w:ascii="Tahoma" w:hAnsi="Tahoma" w:cs="Tahoma"/>
          <w:i w:val="0"/>
          <w:iCs/>
        </w:rPr>
        <w:tab/>
      </w:r>
      <w:proofErr w:type="gramStart"/>
      <w:r w:rsidRPr="00B6518E">
        <w:rPr>
          <w:rFonts w:ascii="Tahoma" w:hAnsi="Tahoma" w:cs="Tahoma"/>
          <w:i w:val="0"/>
          <w:iCs/>
        </w:rPr>
        <w:t>Restoration  —</w:t>
      </w:r>
      <w:proofErr w:type="gramEnd"/>
      <w:r w:rsidRPr="00B6518E">
        <w:rPr>
          <w:rFonts w:ascii="Tahoma" w:hAnsi="Tahoma" w:cs="Tahoma"/>
          <w:i w:val="0"/>
          <w:iCs/>
        </w:rPr>
        <w:t xml:space="preserve"> The context of James’s message suggests making amends with </w:t>
      </w:r>
      <w:r w:rsidRPr="00B6518E">
        <w:rPr>
          <w:rFonts w:ascii="Tahoma" w:hAnsi="Tahoma" w:cs="Tahoma"/>
          <w:i w:val="0"/>
          <w:iCs/>
        </w:rPr>
        <w:tab/>
        <w:t>those whom you have wronged and forgiving those who have wronged you.</w:t>
      </w:r>
    </w:p>
    <w:p w14:paraId="2AB1E2B1" w14:textId="77777777" w:rsidR="00B6518E" w:rsidRPr="00B6518E" w:rsidRDefault="00B6518E" w:rsidP="00B6518E">
      <w:pPr>
        <w:autoSpaceDE w:val="0"/>
        <w:autoSpaceDN w:val="0"/>
        <w:adjustRightInd w:val="0"/>
        <w:rPr>
          <w:rFonts w:ascii="Tahoma" w:hAnsi="Tahoma" w:cs="Tahoma"/>
          <w:i w:val="0"/>
          <w:iCs/>
        </w:rPr>
      </w:pPr>
    </w:p>
    <w:p w14:paraId="05526E01" w14:textId="77777777" w:rsidR="00B6518E" w:rsidRPr="00B6518E" w:rsidRDefault="00B6518E" w:rsidP="00B6518E">
      <w:pPr>
        <w:tabs>
          <w:tab w:val="left" w:pos="720"/>
          <w:tab w:val="left" w:pos="1440"/>
        </w:tabs>
        <w:autoSpaceDE w:val="0"/>
        <w:autoSpaceDN w:val="0"/>
        <w:adjustRightInd w:val="0"/>
        <w:ind w:left="1440" w:hanging="720"/>
        <w:rPr>
          <w:rFonts w:ascii="Tahoma" w:hAnsi="Tahoma" w:cs="Tahoma"/>
          <w:i w:val="0"/>
          <w:iCs/>
        </w:rPr>
      </w:pPr>
      <w:r w:rsidRPr="00B6518E">
        <w:rPr>
          <w:rFonts w:ascii="Tahoma" w:hAnsi="Tahoma" w:cs="Tahoma"/>
          <w:i w:val="0"/>
          <w:iCs/>
        </w:rPr>
        <w:lastRenderedPageBreak/>
        <w:tab/>
        <w:t>2.</w:t>
      </w:r>
      <w:r w:rsidRPr="00B6518E">
        <w:rPr>
          <w:rFonts w:ascii="Tahoma" w:hAnsi="Tahoma" w:cs="Tahoma"/>
          <w:i w:val="0"/>
          <w:iCs/>
        </w:rPr>
        <w:tab/>
        <w:t xml:space="preserve">Raising up — The context of James’s message suggests making amends with those </w:t>
      </w:r>
      <w:r w:rsidRPr="00B6518E">
        <w:rPr>
          <w:rFonts w:ascii="Tahoma" w:hAnsi="Tahoma" w:cs="Tahoma"/>
          <w:i w:val="0"/>
          <w:iCs/>
        </w:rPr>
        <w:tab/>
        <w:t>whom you have wronged and forgiving those who have wronged you.</w:t>
      </w:r>
    </w:p>
    <w:p w14:paraId="4652DDB3" w14:textId="77777777" w:rsidR="00B6518E" w:rsidRPr="00B6518E" w:rsidRDefault="00B6518E" w:rsidP="00B6518E">
      <w:pPr>
        <w:tabs>
          <w:tab w:val="left" w:pos="720"/>
          <w:tab w:val="left" w:pos="1440"/>
        </w:tabs>
        <w:autoSpaceDE w:val="0"/>
        <w:autoSpaceDN w:val="0"/>
        <w:adjustRightInd w:val="0"/>
        <w:ind w:left="1440" w:hanging="720"/>
        <w:rPr>
          <w:rFonts w:ascii="Tahoma" w:hAnsi="Tahoma" w:cs="Tahoma"/>
          <w:i w:val="0"/>
          <w:iCs/>
        </w:rPr>
      </w:pPr>
    </w:p>
    <w:p w14:paraId="741004D9" w14:textId="77777777" w:rsidR="00B6518E" w:rsidRPr="00B6518E" w:rsidRDefault="00B6518E" w:rsidP="00B6518E">
      <w:pPr>
        <w:tabs>
          <w:tab w:val="left" w:pos="720"/>
          <w:tab w:val="left" w:pos="1440"/>
        </w:tabs>
        <w:autoSpaceDE w:val="0"/>
        <w:autoSpaceDN w:val="0"/>
        <w:adjustRightInd w:val="0"/>
        <w:ind w:left="1440" w:hanging="720"/>
        <w:rPr>
          <w:rFonts w:ascii="Tahoma" w:hAnsi="Tahoma" w:cs="Tahoma"/>
          <w:i w:val="0"/>
          <w:iCs/>
        </w:rPr>
      </w:pPr>
      <w:r w:rsidRPr="00B6518E">
        <w:rPr>
          <w:rFonts w:ascii="Tahoma" w:hAnsi="Tahoma" w:cs="Tahoma"/>
          <w:i w:val="0"/>
          <w:iCs/>
        </w:rPr>
        <w:tab/>
        <w:t>3.</w:t>
      </w:r>
      <w:r w:rsidRPr="00B6518E">
        <w:rPr>
          <w:rFonts w:ascii="Tahoma" w:hAnsi="Tahoma" w:cs="Tahoma"/>
          <w:i w:val="0"/>
          <w:iCs/>
        </w:rPr>
        <w:tab/>
        <w:t xml:space="preserve">Forgiveness — The context of James’s message suggests making amends with </w:t>
      </w:r>
      <w:r w:rsidRPr="00B6518E">
        <w:rPr>
          <w:rFonts w:ascii="Tahoma" w:hAnsi="Tahoma" w:cs="Tahoma"/>
          <w:i w:val="0"/>
          <w:iCs/>
        </w:rPr>
        <w:tab/>
        <w:t>those whom you have wronged and forgiving those who have wronged you.</w:t>
      </w:r>
    </w:p>
    <w:p w14:paraId="2596FD75" w14:textId="77777777" w:rsidR="00B6518E" w:rsidRPr="00B6518E" w:rsidRDefault="00B6518E" w:rsidP="00B6518E">
      <w:pPr>
        <w:autoSpaceDE w:val="0"/>
        <w:autoSpaceDN w:val="0"/>
        <w:adjustRightInd w:val="0"/>
        <w:rPr>
          <w:rFonts w:ascii="Tahoma" w:hAnsi="Tahoma" w:cs="Tahoma"/>
          <w:i w:val="0"/>
          <w:iCs/>
        </w:rPr>
      </w:pPr>
    </w:p>
    <w:p w14:paraId="2C863876" w14:textId="77777777" w:rsidR="00B6518E" w:rsidRPr="00B6518E" w:rsidRDefault="00B6518E" w:rsidP="00B6518E">
      <w:pPr>
        <w:autoSpaceDE w:val="0"/>
        <w:autoSpaceDN w:val="0"/>
        <w:adjustRightInd w:val="0"/>
        <w:rPr>
          <w:rFonts w:ascii="Tahoma" w:hAnsi="Tahoma" w:cs="Tahoma"/>
          <w:i w:val="0"/>
          <w:iCs/>
        </w:rPr>
      </w:pPr>
      <w:r w:rsidRPr="00B6518E">
        <w:rPr>
          <w:rFonts w:ascii="Tahoma" w:hAnsi="Tahoma" w:cs="Tahoma"/>
          <w:i w:val="0"/>
          <w:iCs/>
        </w:rPr>
        <w:t xml:space="preserve">Conclusion:  On April 17, 2000, my son Nathan was in a near-fatal car accident. Investigators believe he lost control of the family convertible while trying to avoid a deer. Forty-five minutes later, Kevin </w:t>
      </w:r>
      <w:proofErr w:type="spellStart"/>
      <w:proofErr w:type="gramStart"/>
      <w:r w:rsidRPr="00B6518E">
        <w:rPr>
          <w:rFonts w:ascii="Tahoma" w:hAnsi="Tahoma" w:cs="Tahoma"/>
          <w:i w:val="0"/>
          <w:iCs/>
        </w:rPr>
        <w:t>Lindow</w:t>
      </w:r>
      <w:proofErr w:type="spellEnd"/>
      <w:r w:rsidRPr="00B6518E">
        <w:rPr>
          <w:rFonts w:ascii="Tahoma" w:hAnsi="Tahoma" w:cs="Tahoma"/>
          <w:i w:val="0"/>
          <w:iCs/>
        </w:rPr>
        <w:t>,  a</w:t>
      </w:r>
      <w:proofErr w:type="gramEnd"/>
      <w:r w:rsidRPr="00B6518E">
        <w:rPr>
          <w:rFonts w:ascii="Tahoma" w:hAnsi="Tahoma" w:cs="Tahoma"/>
          <w:i w:val="0"/>
          <w:iCs/>
        </w:rPr>
        <w:t xml:space="preserve"> young man with emergency medical skills, found Nathan at the scene of the crash and stabilized his neck while his mother called for help. When they arrived at the hospital, Nathan was suffering from a broken leg, spinal-cord damage, and numerous lacerations to his body. Doctors began treating him and found he was having trouble breathing due to a collapsed lung. To stabilize him, they decided to drug-induce a coma.</w:t>
      </w:r>
    </w:p>
    <w:p w14:paraId="3430E13B" w14:textId="77777777" w:rsidR="00B6518E" w:rsidRPr="00B6518E" w:rsidRDefault="00B6518E" w:rsidP="00B6518E">
      <w:pPr>
        <w:autoSpaceDE w:val="0"/>
        <w:autoSpaceDN w:val="0"/>
        <w:adjustRightInd w:val="0"/>
        <w:rPr>
          <w:rFonts w:ascii="Tahoma" w:hAnsi="Tahoma" w:cs="Tahoma"/>
          <w:i w:val="0"/>
          <w:iCs/>
        </w:rPr>
      </w:pPr>
    </w:p>
    <w:p w14:paraId="523D7085" w14:textId="77777777" w:rsidR="00B6518E" w:rsidRPr="00B6518E" w:rsidRDefault="00B6518E" w:rsidP="00B6518E">
      <w:pPr>
        <w:autoSpaceDE w:val="0"/>
        <w:autoSpaceDN w:val="0"/>
        <w:adjustRightInd w:val="0"/>
        <w:rPr>
          <w:rFonts w:ascii="Tahoma" w:hAnsi="Tahoma" w:cs="Tahoma"/>
          <w:i w:val="0"/>
          <w:iCs/>
        </w:rPr>
      </w:pPr>
      <w:r w:rsidRPr="00B6518E">
        <w:rPr>
          <w:rFonts w:ascii="Tahoma" w:hAnsi="Tahoma" w:cs="Tahoma"/>
          <w:i w:val="0"/>
          <w:iCs/>
        </w:rPr>
        <w:t xml:space="preserve">Nathan spent four days in that coma, and doctors at Marshfield Clinic estimated his odds for survival at 1-in-100. Then when they removed the drugs, he didn’t come out of the coma. That night I prayed and read the Bible to Nathan, repeating the words Jesus said to Lazarus: “Come forth.” I told him, “You’ve got to fight. You’ve got to wake up.” And the next morning he did, acknowledging me later that afternoon. We were beside ourselves with joy. </w:t>
      </w:r>
    </w:p>
    <w:p w14:paraId="1A128139" w14:textId="77777777" w:rsidR="00B6518E" w:rsidRPr="00B6518E" w:rsidRDefault="00B6518E" w:rsidP="00B6518E">
      <w:pPr>
        <w:autoSpaceDE w:val="0"/>
        <w:autoSpaceDN w:val="0"/>
        <w:adjustRightInd w:val="0"/>
        <w:rPr>
          <w:rFonts w:ascii="Tahoma" w:hAnsi="Tahoma" w:cs="Tahoma"/>
          <w:i w:val="0"/>
          <w:iCs/>
        </w:rPr>
      </w:pPr>
    </w:p>
    <w:p w14:paraId="52F4388E" w14:textId="77777777" w:rsidR="00B6518E" w:rsidRPr="00B6518E" w:rsidRDefault="00B6518E" w:rsidP="00B6518E">
      <w:pPr>
        <w:autoSpaceDE w:val="0"/>
        <w:autoSpaceDN w:val="0"/>
        <w:adjustRightInd w:val="0"/>
        <w:rPr>
          <w:rFonts w:ascii="Tahoma" w:hAnsi="Tahoma" w:cs="Tahoma"/>
          <w:i w:val="0"/>
          <w:iCs/>
        </w:rPr>
      </w:pPr>
      <w:r w:rsidRPr="00B6518E">
        <w:rPr>
          <w:rFonts w:ascii="Tahoma" w:hAnsi="Tahoma" w:cs="Tahoma"/>
          <w:i w:val="0"/>
          <w:iCs/>
        </w:rPr>
        <w:t>But the spinal-cord damage was of major concern. Nathan had a fracture in the C-4 vertebra in his neck, the same part of the spinal cord that actor Christopher Reeve injured several years ago. The doctors gave Nathan a protective neck collar to help prevent against further separation of the vertebrae. He was in immediate danger of full or partial paralysis.</w:t>
      </w:r>
    </w:p>
    <w:p w14:paraId="7E2A790C" w14:textId="77777777" w:rsidR="00B6518E" w:rsidRPr="00B6518E" w:rsidRDefault="00B6518E" w:rsidP="00B6518E">
      <w:pPr>
        <w:autoSpaceDE w:val="0"/>
        <w:autoSpaceDN w:val="0"/>
        <w:adjustRightInd w:val="0"/>
        <w:rPr>
          <w:rFonts w:ascii="Tahoma" w:hAnsi="Tahoma" w:cs="Tahoma"/>
          <w:i w:val="0"/>
          <w:iCs/>
        </w:rPr>
      </w:pPr>
    </w:p>
    <w:p w14:paraId="3E72BCEB" w14:textId="77777777" w:rsidR="00B6518E" w:rsidRPr="00B6518E" w:rsidRDefault="00B6518E" w:rsidP="00B6518E">
      <w:pPr>
        <w:autoSpaceDE w:val="0"/>
        <w:autoSpaceDN w:val="0"/>
        <w:adjustRightInd w:val="0"/>
        <w:rPr>
          <w:rFonts w:ascii="Tahoma" w:hAnsi="Tahoma" w:cs="Tahoma"/>
          <w:i w:val="0"/>
          <w:iCs/>
        </w:rPr>
      </w:pPr>
      <w:r w:rsidRPr="00B6518E">
        <w:rPr>
          <w:rFonts w:ascii="Tahoma" w:hAnsi="Tahoma" w:cs="Tahoma"/>
          <w:i w:val="0"/>
          <w:iCs/>
        </w:rPr>
        <w:t>Nathan has the practice of reading his Bible and praying before going to bed at night. For two weeks, he prayed earnestly for healing. One night as he was lying still, falling asleep in bed, he noticed a popping sound in his neck. The next morning, physicians performed three sets of X rays to see if the vertebrae were continuing to separate. Instead, the X rays showed that the vertebrae had fused back together, stunning the nurses and doctors. There was no medical explanation.</w:t>
      </w:r>
    </w:p>
    <w:p w14:paraId="52C64B14" w14:textId="77777777" w:rsidR="00B6518E" w:rsidRPr="00B6518E" w:rsidRDefault="00B6518E" w:rsidP="00B6518E">
      <w:pPr>
        <w:autoSpaceDE w:val="0"/>
        <w:autoSpaceDN w:val="0"/>
        <w:adjustRightInd w:val="0"/>
        <w:rPr>
          <w:rFonts w:ascii="Tahoma" w:hAnsi="Tahoma" w:cs="Tahoma"/>
          <w:i w:val="0"/>
          <w:iCs/>
        </w:rPr>
      </w:pPr>
    </w:p>
    <w:p w14:paraId="1C3B1197" w14:textId="77777777" w:rsidR="00B6518E" w:rsidRPr="00B6518E" w:rsidRDefault="00B6518E" w:rsidP="00B6518E">
      <w:pPr>
        <w:autoSpaceDE w:val="0"/>
        <w:autoSpaceDN w:val="0"/>
        <w:adjustRightInd w:val="0"/>
        <w:rPr>
          <w:rFonts w:ascii="Tahoma" w:hAnsi="Tahoma" w:cs="Tahoma"/>
          <w:i w:val="0"/>
          <w:iCs/>
        </w:rPr>
      </w:pPr>
      <w:r w:rsidRPr="00B6518E">
        <w:rPr>
          <w:rFonts w:ascii="Tahoma" w:hAnsi="Tahoma" w:cs="Tahoma"/>
          <w:i w:val="0"/>
          <w:iCs/>
        </w:rPr>
        <w:t>Just three months after the accident, doctors cleared Nathan to resume his participation in athletics, including football, wrestling, and track and field.</w:t>
      </w:r>
    </w:p>
    <w:p w14:paraId="211E80BC" w14:textId="77777777" w:rsidR="00B6518E" w:rsidRPr="00B6518E" w:rsidRDefault="00B6518E" w:rsidP="00B6518E">
      <w:pPr>
        <w:autoSpaceDE w:val="0"/>
        <w:autoSpaceDN w:val="0"/>
        <w:adjustRightInd w:val="0"/>
        <w:rPr>
          <w:rFonts w:ascii="Tahoma" w:hAnsi="Tahoma" w:cs="Tahoma"/>
          <w:i w:val="0"/>
          <w:iCs/>
        </w:rPr>
      </w:pPr>
    </w:p>
    <w:p w14:paraId="2A3D6C96" w14:textId="77777777" w:rsidR="00B6518E" w:rsidRPr="00B6518E" w:rsidRDefault="00B6518E" w:rsidP="00B6518E">
      <w:pPr>
        <w:autoSpaceDE w:val="0"/>
        <w:autoSpaceDN w:val="0"/>
        <w:adjustRightInd w:val="0"/>
        <w:rPr>
          <w:rFonts w:ascii="Tahoma" w:hAnsi="Tahoma" w:cs="Tahoma"/>
          <w:i w:val="0"/>
          <w:iCs/>
        </w:rPr>
      </w:pPr>
      <w:r w:rsidRPr="00B6518E">
        <w:rPr>
          <w:rFonts w:ascii="Tahoma" w:hAnsi="Tahoma" w:cs="Tahoma"/>
          <w:i w:val="0"/>
          <w:iCs/>
        </w:rPr>
        <w:t xml:space="preserve">James’ advice to Christians </w:t>
      </w:r>
      <w:proofErr w:type="gramStart"/>
      <w:r w:rsidRPr="00B6518E">
        <w:rPr>
          <w:rFonts w:ascii="Tahoma" w:hAnsi="Tahoma" w:cs="Tahoma"/>
          <w:i w:val="0"/>
          <w:iCs/>
        </w:rPr>
        <w:t>in the midst of</w:t>
      </w:r>
      <w:proofErr w:type="gramEnd"/>
      <w:r w:rsidRPr="00B6518E">
        <w:rPr>
          <w:rFonts w:ascii="Tahoma" w:hAnsi="Tahoma" w:cs="Tahoma"/>
          <w:i w:val="0"/>
          <w:iCs/>
        </w:rPr>
        <w:t xml:space="preserve"> suffering and in the need of healing is “He Must Pray.”</w:t>
      </w:r>
    </w:p>
    <w:p w14:paraId="7537E5AA" w14:textId="2519C845" w:rsidR="009857CA" w:rsidRPr="00B6518E" w:rsidRDefault="009857CA" w:rsidP="00B6518E">
      <w:pPr>
        <w:tabs>
          <w:tab w:val="left" w:pos="720"/>
          <w:tab w:val="left" w:pos="1440"/>
        </w:tabs>
        <w:autoSpaceDE w:val="0"/>
        <w:autoSpaceDN w:val="0"/>
        <w:adjustRightInd w:val="0"/>
        <w:ind w:left="1440" w:hanging="1440"/>
        <w:rPr>
          <w:rFonts w:ascii="Tahoma" w:hAnsi="Tahoma" w:cs="Tahoma"/>
          <w:i w:val="0"/>
          <w:iCs/>
        </w:rPr>
      </w:pPr>
    </w:p>
    <w:sectPr w:rsidR="009857CA" w:rsidRPr="00B6518E" w:rsidSect="00B66DFC">
      <w:footerReference w:type="default" r:id="rId6"/>
      <w:pgSz w:w="12240" w:h="15840" w:code="1"/>
      <w:pgMar w:top="720" w:right="720" w:bottom="720" w:left="864" w:header="1440" w:footer="144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40D32" w14:textId="77777777" w:rsidR="00682819" w:rsidRDefault="00682819">
      <w:r>
        <w:separator/>
      </w:r>
    </w:p>
  </w:endnote>
  <w:endnote w:type="continuationSeparator" w:id="0">
    <w:p w14:paraId="7DFB3AD1" w14:textId="77777777" w:rsidR="00682819" w:rsidRDefault="00682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4E16B" w14:textId="7DE4C16E" w:rsidR="00D23527" w:rsidRDefault="0028424E">
    <w:pPr>
      <w:framePr w:wrap="notBeside" w:hAnchor="text" w:xAlign="center"/>
      <w:rPr>
        <w:iCs/>
      </w:rPr>
    </w:pPr>
    <w:r>
      <w:rPr>
        <w:iCs/>
      </w:rPr>
      <w:t>-</w:t>
    </w:r>
    <w:r>
      <w:rPr>
        <w:iCs/>
      </w:rPr>
      <w:fldChar w:fldCharType="begin"/>
    </w:r>
    <w:r>
      <w:rPr>
        <w:iCs/>
      </w:rPr>
      <w:instrText xml:space="preserve"> PAGE  </w:instrText>
    </w:r>
    <w:r>
      <w:rPr>
        <w:iCs/>
      </w:rPr>
      <w:fldChar w:fldCharType="separate"/>
    </w:r>
    <w:r w:rsidR="008A0226">
      <w:rPr>
        <w:iCs/>
        <w:noProof/>
      </w:rPr>
      <w:t>1</w:t>
    </w:r>
    <w:r>
      <w:rPr>
        <w:iCs/>
      </w:rPr>
      <w:fldChar w:fldCharType="end"/>
    </w:r>
    <w:r>
      <w:rPr>
        <w:iCs/>
      </w:rPr>
      <w:t>-</w:t>
    </w:r>
  </w:p>
  <w:p w14:paraId="0A28754E" w14:textId="77777777" w:rsidR="00D23527" w:rsidRDefault="00682819">
    <w:pP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C5B2D" w14:textId="77777777" w:rsidR="00682819" w:rsidRDefault="00682819">
      <w:r>
        <w:separator/>
      </w:r>
    </w:p>
  </w:footnote>
  <w:footnote w:type="continuationSeparator" w:id="0">
    <w:p w14:paraId="75E28CD4" w14:textId="77777777" w:rsidR="00682819" w:rsidRDefault="006828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226"/>
    <w:rsid w:val="00043CE8"/>
    <w:rsid w:val="000F4BDA"/>
    <w:rsid w:val="001015B1"/>
    <w:rsid w:val="00263EEB"/>
    <w:rsid w:val="0028424E"/>
    <w:rsid w:val="00350622"/>
    <w:rsid w:val="004C23B4"/>
    <w:rsid w:val="00682819"/>
    <w:rsid w:val="008A0226"/>
    <w:rsid w:val="008B346D"/>
    <w:rsid w:val="009857CA"/>
    <w:rsid w:val="00B6518E"/>
    <w:rsid w:val="00B66DFC"/>
    <w:rsid w:val="00C90FA9"/>
    <w:rsid w:val="00DF4918"/>
    <w:rsid w:val="00EF4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CD7A7"/>
  <w15:chartTrackingRefBased/>
  <w15:docId w15:val="{DC88B3F7-DA22-4311-9C3E-4B6C50817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i/>
        <w:sz w:val="28"/>
        <w:szCs w:val="28"/>
        <w:lang w:val="en-US" w:eastAsia="en-US" w:bidi="ar-SA"/>
      </w:rPr>
    </w:rPrDefault>
    <w:pPrDefault>
      <w:pPr>
        <w:ind w:lef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768</Words>
  <Characters>4383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 K</cp:lastModifiedBy>
  <cp:revision>2</cp:revision>
  <dcterms:created xsi:type="dcterms:W3CDTF">2021-09-12T00:29:00Z</dcterms:created>
  <dcterms:modified xsi:type="dcterms:W3CDTF">2021-09-12T00:29:00Z</dcterms:modified>
</cp:coreProperties>
</file>