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7EAF" w14:textId="77777777" w:rsidR="00041F83" w:rsidRDefault="00041F83" w:rsidP="00B35CD0">
      <w:pPr>
        <w:spacing w:before="100" w:beforeAutospacing="1"/>
        <w:ind w:right="-630"/>
        <w:rPr>
          <w:b/>
          <w:bCs/>
          <w:sz w:val="28"/>
          <w:szCs w:val="28"/>
        </w:rPr>
      </w:pPr>
    </w:p>
    <w:p w14:paraId="05174BF9" w14:textId="77777777" w:rsidR="00041F83" w:rsidRDefault="00041F83" w:rsidP="00B35CD0">
      <w:pPr>
        <w:spacing w:before="100" w:beforeAutospacing="1"/>
        <w:ind w:right="-630"/>
        <w:rPr>
          <w:b/>
          <w:bCs/>
          <w:sz w:val="28"/>
          <w:szCs w:val="28"/>
        </w:rPr>
      </w:pPr>
    </w:p>
    <w:p w14:paraId="4C7409B7" w14:textId="78E0C27C" w:rsidR="00B35CD0" w:rsidRDefault="00B35CD0" w:rsidP="00B35CD0">
      <w:pPr>
        <w:spacing w:before="100" w:beforeAutospacing="1"/>
        <w:ind w:right="-630"/>
      </w:pPr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proofErr w:type="gramStart"/>
      <w:r>
        <w:t>A</w:t>
      </w:r>
      <w:proofErr w:type="gramEnd"/>
      <w:r>
        <w:t xml:space="preserve"> Guide to</w:t>
      </w:r>
      <w:r>
        <w:rPr>
          <w:i/>
          <w:iCs/>
        </w:rPr>
        <w:t xml:space="preserve"> The Apocalypse Is Coming: The Rise of the Antichrist, The Restrainer Removed, and Jesus </w:t>
      </w:r>
      <w:r>
        <w:rPr>
          <w:i/>
          <w:iCs/>
        </w:rPr>
        <w:tab/>
        <w:t xml:space="preserve">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8: Antichrist Is Entwined in the Conflict betw Angels and Demons </w:t>
      </w:r>
      <w:r>
        <w:t>(less 10</w:t>
      </w:r>
      <w:r w:rsidR="006453C8">
        <w:t>; Dan 10-11</w:t>
      </w:r>
      <w:r>
        <w:t xml:space="preserve">) </w:t>
      </w:r>
    </w:p>
    <w:p w14:paraId="1AA58F85" w14:textId="3519E67E" w:rsidR="00B35CD0" w:rsidRDefault="00B35CD0" w:rsidP="00B35CD0">
      <w:pPr>
        <w:spacing w:before="100" w:beforeAutospacing="1"/>
        <w:ind w:right="-63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Part 2</w:t>
      </w:r>
      <w:r w:rsidR="002307D1">
        <w:rPr>
          <w:b/>
          <w:bCs/>
        </w:rPr>
        <w:t xml:space="preserve"> (182-193)</w:t>
      </w:r>
    </w:p>
    <w:p w14:paraId="5C7F9338" w14:textId="77777777" w:rsidR="00B35CD0" w:rsidRDefault="00B35CD0" w:rsidP="00B35CD0">
      <w:pPr>
        <w:spacing w:before="100" w:beforeAutospacing="1"/>
        <w:ind w:right="-630" w:firstLine="0"/>
      </w:pPr>
      <w:r>
        <w:t>18. What are the 3 periods of time in the 490 years? 183</w:t>
      </w:r>
    </w:p>
    <w:p w14:paraId="253FA423" w14:textId="77777777" w:rsidR="00B35CD0" w:rsidRDefault="00B35CD0" w:rsidP="00B35CD0">
      <w:pPr>
        <w:spacing w:before="100" w:beforeAutospacing="1"/>
        <w:ind w:right="-630" w:firstLine="0"/>
      </w:pPr>
    </w:p>
    <w:p w14:paraId="15888F8F" w14:textId="77777777" w:rsidR="00B35CD0" w:rsidRDefault="00B35CD0" w:rsidP="00B35CD0">
      <w:pPr>
        <w:spacing w:before="100" w:beforeAutospacing="1"/>
        <w:ind w:right="-630" w:firstLine="0"/>
      </w:pPr>
      <w:r>
        <w:t>19. What are the two points (periods of time) covered by 11:1-35? 184-186</w:t>
      </w:r>
    </w:p>
    <w:p w14:paraId="32F8274F" w14:textId="77777777" w:rsidR="00B35CD0" w:rsidRDefault="00B35CD0" w:rsidP="00B35CD0">
      <w:pPr>
        <w:spacing w:before="100" w:beforeAutospacing="1"/>
        <w:ind w:right="-630" w:firstLine="0"/>
      </w:pPr>
    </w:p>
    <w:p w14:paraId="7508CAAD" w14:textId="77777777" w:rsidR="00B35CD0" w:rsidRDefault="00B35CD0" w:rsidP="00B35CD0">
      <w:pPr>
        <w:spacing w:before="100" w:beforeAutospacing="1"/>
        <w:ind w:right="-630" w:firstLine="0"/>
      </w:pPr>
      <w:r>
        <w:t xml:space="preserve">20. Note the 2 charts of the kings of Persia and of Greece at the end of the book. </w:t>
      </w:r>
      <w:r>
        <w:tab/>
      </w:r>
      <w:r>
        <w:tab/>
      </w:r>
      <w:r>
        <w:tab/>
      </w:r>
      <w:r>
        <w:tab/>
      </w:r>
    </w:p>
    <w:p w14:paraId="6D544BE7" w14:textId="77777777" w:rsidR="00B35CD0" w:rsidRDefault="00B35CD0" w:rsidP="00B35CD0">
      <w:pPr>
        <w:spacing w:before="100" w:beforeAutospacing="1"/>
        <w:ind w:right="-630" w:firstLine="0"/>
      </w:pPr>
      <w:r>
        <w:tab/>
        <w:t>Which of these kings are familiar to you?              185; 387-89</w:t>
      </w:r>
      <w:r>
        <w:tab/>
      </w:r>
    </w:p>
    <w:p w14:paraId="55F0BCE6" w14:textId="77777777" w:rsidR="00B35CD0" w:rsidRDefault="00B35CD0" w:rsidP="00B35CD0">
      <w:pPr>
        <w:spacing w:before="100" w:beforeAutospacing="1"/>
        <w:ind w:right="-630" w:firstLine="0"/>
      </w:pPr>
    </w:p>
    <w:p w14:paraId="35B7B104" w14:textId="77777777" w:rsidR="00ED6084" w:rsidRDefault="00B35CD0" w:rsidP="00B35CD0">
      <w:pPr>
        <w:spacing w:before="100" w:beforeAutospacing="1"/>
        <w:ind w:right="-630" w:firstLine="0"/>
      </w:pPr>
      <w:r>
        <w:t>21. What does the Feast of Hanukkah celebrate? What does Antiochus IV have to do with this? 188</w:t>
      </w:r>
      <w:r w:rsidR="00ED6084">
        <w:tab/>
      </w:r>
    </w:p>
    <w:p w14:paraId="7E101019" w14:textId="630EC503" w:rsidR="00B35CD0" w:rsidRDefault="00ED6084" w:rsidP="00B35CD0">
      <w:pPr>
        <w:spacing w:before="100" w:beforeAutospacing="1"/>
        <w:ind w:right="-630" w:firstLine="0"/>
      </w:pPr>
      <w:r>
        <w:tab/>
        <w:t>Note that Jesus celebrated this non-biblical feast: John 10:22.</w:t>
      </w:r>
    </w:p>
    <w:p w14:paraId="494677E8" w14:textId="77777777" w:rsidR="00B35CD0" w:rsidRDefault="00B35CD0" w:rsidP="00B35CD0">
      <w:pPr>
        <w:spacing w:before="100" w:beforeAutospacing="1"/>
        <w:ind w:right="-630" w:firstLine="0"/>
      </w:pPr>
      <w:r>
        <w:t>22. How do we know that the text leaves Antiochus and begins describing the Antichrist? 188</w:t>
      </w:r>
    </w:p>
    <w:p w14:paraId="2F72DD9E" w14:textId="77777777" w:rsidR="00B35CD0" w:rsidRDefault="00B35CD0" w:rsidP="00B35CD0">
      <w:pPr>
        <w:spacing w:before="100" w:beforeAutospacing="1"/>
        <w:ind w:right="-630" w:firstLine="0"/>
      </w:pPr>
    </w:p>
    <w:p w14:paraId="64ACC42C" w14:textId="77777777" w:rsidR="00B35CD0" w:rsidRDefault="00B35CD0" w:rsidP="00B35CD0">
      <w:pPr>
        <w:spacing w:before="100" w:beforeAutospacing="1"/>
        <w:ind w:right="-630" w:firstLine="0"/>
      </w:pPr>
      <w:r>
        <w:t>23. What are the two realities running parallel through time? 190-91</w:t>
      </w:r>
    </w:p>
    <w:p w14:paraId="52EEBAA7" w14:textId="77777777" w:rsidR="00B35CD0" w:rsidRDefault="00B35CD0" w:rsidP="00B35CD0">
      <w:pPr>
        <w:spacing w:before="100" w:beforeAutospacing="1"/>
        <w:ind w:right="-630" w:firstLine="0"/>
      </w:pPr>
    </w:p>
    <w:p w14:paraId="2B7B7D60" w14:textId="77777777" w:rsidR="00B35CD0" w:rsidRDefault="00B35CD0" w:rsidP="00B35CD0">
      <w:pPr>
        <w:spacing w:before="100" w:beforeAutospacing="1"/>
        <w:ind w:right="-630" w:firstLine="0"/>
      </w:pPr>
    </w:p>
    <w:p w14:paraId="3B858426" w14:textId="77777777" w:rsidR="00B35CD0" w:rsidRDefault="00B35CD0" w:rsidP="00B35CD0">
      <w:pPr>
        <w:spacing w:before="100" w:beforeAutospacing="1"/>
        <w:ind w:right="-630" w:firstLine="0"/>
      </w:pPr>
      <w:r>
        <w:t>24. What does Isaiah say about why God can predict the future? 191</w:t>
      </w:r>
    </w:p>
    <w:p w14:paraId="2785A0F8" w14:textId="77777777" w:rsidR="00F86228" w:rsidRDefault="00F86228"/>
    <w:sectPr w:rsidR="00F86228" w:rsidSect="00C2136F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D0"/>
    <w:rsid w:val="00041F83"/>
    <w:rsid w:val="002307D1"/>
    <w:rsid w:val="006453C8"/>
    <w:rsid w:val="00B35CD0"/>
    <w:rsid w:val="00ED6084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755F"/>
  <w15:chartTrackingRefBased/>
  <w15:docId w15:val="{AA2B8328-FB74-476F-8A84-4DA8AE6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D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De Young</cp:lastModifiedBy>
  <cp:revision>5</cp:revision>
  <dcterms:created xsi:type="dcterms:W3CDTF">2021-03-27T17:57:00Z</dcterms:created>
  <dcterms:modified xsi:type="dcterms:W3CDTF">2021-09-15T19:50:00Z</dcterms:modified>
</cp:coreProperties>
</file>