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3C81D" w14:textId="2832EF18" w:rsidR="00B6451E" w:rsidRDefault="00B6451E" w:rsidP="006D0B06">
      <w:pPr>
        <w:spacing w:before="100" w:beforeAutospacing="1"/>
        <w:ind w:right="-630"/>
      </w:pPr>
      <w:r>
        <w:rPr>
          <w:b/>
          <w:bCs/>
          <w:sz w:val="28"/>
          <w:szCs w:val="28"/>
        </w:rPr>
        <w:t xml:space="preserve">Understanding the Person and Work of the Antichrist in the End Times         </w:t>
      </w: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Chap 9: Antichrist, the Tribulation, and the Resurrection of </w:t>
      </w:r>
      <w:proofErr w:type="gramStart"/>
      <w:r>
        <w:rPr>
          <w:b/>
          <w:bCs/>
        </w:rPr>
        <w:t xml:space="preserve">Daniel  </w:t>
      </w:r>
      <w:r>
        <w:t>(</w:t>
      </w:r>
      <w:proofErr w:type="gramEnd"/>
      <w:r>
        <w:t>less 11): Daniel 12</w:t>
      </w:r>
      <w:r w:rsidR="006D0B06">
        <w:t xml:space="preserve"> </w:t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364007">
        <w:rPr>
          <w:b/>
          <w:bCs/>
        </w:rPr>
        <w:t>Part 1 (195-210)</w:t>
      </w:r>
      <w:r w:rsidR="006D0B06">
        <w:t xml:space="preserve">     </w:t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6D0B06">
        <w:t xml:space="preserve"> </w:t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364007">
        <w:tab/>
      </w:r>
      <w:r w:rsidR="00364007">
        <w:tab/>
        <w:t xml:space="preserve">          </w:t>
      </w:r>
      <w:r>
        <w:t>1. Where is the Antichrist in Daniel 12? In what ways does the text allude/identify him? 196</w:t>
      </w:r>
    </w:p>
    <w:p w14:paraId="5A78A7A4" w14:textId="77777777" w:rsidR="00364007" w:rsidRDefault="00364007" w:rsidP="00B6451E">
      <w:pPr>
        <w:spacing w:before="100" w:beforeAutospacing="1"/>
        <w:ind w:right="-630" w:firstLine="0"/>
      </w:pPr>
    </w:p>
    <w:p w14:paraId="5B10B655" w14:textId="450B3838" w:rsidR="00B6451E" w:rsidRDefault="00B6451E" w:rsidP="00B6451E">
      <w:pPr>
        <w:spacing w:before="100" w:beforeAutospacing="1"/>
        <w:ind w:right="-630" w:firstLine="0"/>
      </w:pPr>
      <w:r>
        <w:t xml:space="preserve">2. What words connect 12:1 to 11:40 to show that the end of history is in view in </w:t>
      </w:r>
      <w:proofErr w:type="spellStart"/>
      <w:r>
        <w:t>ch</w:t>
      </w:r>
      <w:proofErr w:type="spellEnd"/>
      <w:r>
        <w:t xml:space="preserve"> 12? 197</w:t>
      </w:r>
    </w:p>
    <w:p w14:paraId="3B8A8B4D" w14:textId="77777777" w:rsidR="00364007" w:rsidRDefault="00364007" w:rsidP="00B6451E">
      <w:pPr>
        <w:spacing w:before="100" w:beforeAutospacing="1"/>
        <w:ind w:right="-630" w:firstLine="0"/>
      </w:pPr>
    </w:p>
    <w:p w14:paraId="2B2FC4C1" w14:textId="61C41C9D" w:rsidR="00B6451E" w:rsidRDefault="00B6451E" w:rsidP="00B6451E">
      <w:pPr>
        <w:spacing w:before="100" w:beforeAutospacing="1"/>
        <w:ind w:right="-630" w:firstLine="0"/>
      </w:pPr>
      <w:r>
        <w:t>3. What other phrases beginning in 11:35 point to the end of history? 197</w:t>
      </w:r>
    </w:p>
    <w:p w14:paraId="4EF7D90B" w14:textId="77777777" w:rsidR="00364007" w:rsidRDefault="00364007" w:rsidP="00B6451E">
      <w:pPr>
        <w:spacing w:before="100" w:beforeAutospacing="1"/>
        <w:ind w:right="-630" w:firstLine="0"/>
      </w:pPr>
    </w:p>
    <w:p w14:paraId="629BECD7" w14:textId="4D0EE1C3" w:rsidR="00B6451E" w:rsidRDefault="00B6451E" w:rsidP="00B6451E">
      <w:pPr>
        <w:spacing w:before="100" w:beforeAutospacing="1"/>
        <w:ind w:right="-630" w:firstLine="0"/>
      </w:pPr>
      <w:r>
        <w:t>4. Who is the “great prince,” the protector of Israel as found also in 10:13, 21? 197</w:t>
      </w:r>
    </w:p>
    <w:p w14:paraId="12D9CDF3" w14:textId="77777777" w:rsidR="00B6451E" w:rsidRDefault="00FA74A7" w:rsidP="00B6451E">
      <w:pPr>
        <w:spacing w:before="100" w:beforeAutospacing="1"/>
        <w:ind w:right="-630" w:firstLine="0"/>
      </w:pPr>
      <w:r>
        <w:t>5. Where and how also in the Bible is the time of the Great Tribulation described? 198</w:t>
      </w:r>
    </w:p>
    <w:p w14:paraId="48BE8E96" w14:textId="77777777" w:rsidR="00FA74A7" w:rsidRDefault="00FA74A7" w:rsidP="00B6451E">
      <w:pPr>
        <w:spacing w:before="100" w:beforeAutospacing="1"/>
        <w:ind w:right="-630" w:firstLine="0"/>
      </w:pPr>
      <w:r>
        <w:t>6. How also in the Bible is the “book” of 12:1 described? 199</w:t>
      </w:r>
    </w:p>
    <w:p w14:paraId="5170E9E2" w14:textId="77777777" w:rsidR="00FA74A7" w:rsidRDefault="00FA74A7" w:rsidP="00B6451E">
      <w:pPr>
        <w:spacing w:before="100" w:beforeAutospacing="1"/>
        <w:ind w:right="-630" w:firstLine="0"/>
      </w:pPr>
      <w:r>
        <w:t>7. How also in the Bible are the two destinies (indicated in 12:2) of all people described? 200</w:t>
      </w:r>
    </w:p>
    <w:p w14:paraId="7BEDC6D2" w14:textId="77777777" w:rsidR="00364007" w:rsidRDefault="00364007" w:rsidP="00B6451E">
      <w:pPr>
        <w:spacing w:before="100" w:beforeAutospacing="1"/>
        <w:ind w:right="-630" w:firstLine="0"/>
      </w:pPr>
    </w:p>
    <w:p w14:paraId="73C95153" w14:textId="154E67B8" w:rsidR="00FA74A7" w:rsidRDefault="00FA74A7" w:rsidP="00B6451E">
      <w:pPr>
        <w:spacing w:before="100" w:beforeAutospacing="1"/>
        <w:ind w:right="-630" w:firstLine="0"/>
      </w:pPr>
      <w:r>
        <w:t>8. Besides 12:2 where also does the Bible teach the resurrection of all people? 201</w:t>
      </w:r>
    </w:p>
    <w:p w14:paraId="267D06F4" w14:textId="77777777" w:rsidR="00364007" w:rsidRDefault="00364007" w:rsidP="00B6451E">
      <w:pPr>
        <w:spacing w:before="100" w:beforeAutospacing="1"/>
        <w:ind w:right="-630" w:firstLine="0"/>
      </w:pPr>
    </w:p>
    <w:p w14:paraId="0D41CF46" w14:textId="6BF16358" w:rsidR="00FA74A7" w:rsidRDefault="00FA74A7" w:rsidP="00B6451E">
      <w:pPr>
        <w:spacing w:before="100" w:beforeAutospacing="1"/>
        <w:ind w:right="-630" w:firstLine="0"/>
      </w:pPr>
      <w:r>
        <w:t>9. How is the destiny of the Antichrist described in the Bible? 203</w:t>
      </w:r>
    </w:p>
    <w:p w14:paraId="30B9561F" w14:textId="77777777" w:rsidR="00F61AB8" w:rsidRDefault="00F61AB8" w:rsidP="00B6451E">
      <w:pPr>
        <w:spacing w:before="100" w:beforeAutospacing="1"/>
        <w:ind w:right="-630" w:firstLine="0"/>
      </w:pPr>
      <w:r>
        <w:t>10</w:t>
      </w:r>
      <w:r w:rsidRPr="00F61AB8">
        <w:rPr>
          <w:i/>
          <w:iCs/>
        </w:rPr>
        <w:t>. It takes the incarnate Deity (the Lord Jesus Christ) to destroy the __________      _______</w:t>
      </w:r>
      <w:r>
        <w:t>. 204</w:t>
      </w:r>
    </w:p>
    <w:p w14:paraId="5129A4C0" w14:textId="77777777" w:rsidR="00FA74A7" w:rsidRDefault="00FA74A7" w:rsidP="00B6451E">
      <w:pPr>
        <w:spacing w:before="100" w:beforeAutospacing="1"/>
        <w:ind w:right="-630" w:firstLine="0"/>
      </w:pPr>
      <w:r>
        <w:t>1</w:t>
      </w:r>
      <w:r w:rsidR="00F61AB8">
        <w:t>1</w:t>
      </w:r>
      <w:r>
        <w:t xml:space="preserve">. What term for the death of Christians connects Daniel with Jesus </w:t>
      </w:r>
      <w:r w:rsidR="00F61AB8">
        <w:t xml:space="preserve">(John 11) </w:t>
      </w:r>
      <w:r>
        <w:t>and Paul? 20</w:t>
      </w:r>
      <w:r w:rsidR="00F61AB8">
        <w:t>4-5</w:t>
      </w:r>
    </w:p>
    <w:p w14:paraId="45A22A26" w14:textId="77777777" w:rsidR="00F61AB8" w:rsidRDefault="00F61AB8" w:rsidP="00B6451E">
      <w:pPr>
        <w:spacing w:before="100" w:beforeAutospacing="1"/>
        <w:ind w:right="-630" w:firstLine="0"/>
      </w:pPr>
      <w:r>
        <w:t>12. Of the three views of when Daniel will experience resurrection, which do I lean to? 205-6</w:t>
      </w:r>
    </w:p>
    <w:p w14:paraId="4F94CD4E" w14:textId="77777777" w:rsidR="00364007" w:rsidRDefault="00364007" w:rsidP="00B6451E">
      <w:pPr>
        <w:spacing w:before="100" w:beforeAutospacing="1"/>
        <w:ind w:right="-630" w:firstLine="0"/>
      </w:pPr>
    </w:p>
    <w:p w14:paraId="7937C9D2" w14:textId="25808C58" w:rsidR="00F61AB8" w:rsidRDefault="00F61AB8" w:rsidP="00B6451E">
      <w:pPr>
        <w:spacing w:before="100" w:beforeAutospacing="1"/>
        <w:ind w:right="-630" w:firstLine="0"/>
      </w:pPr>
      <w:r>
        <w:t xml:space="preserve">13. </w:t>
      </w:r>
      <w:r w:rsidRPr="003B51CA">
        <w:rPr>
          <w:i/>
          <w:iCs/>
        </w:rPr>
        <w:t>The blessing for the one who believes prophecy is to share in the glory of ________   ________.</w:t>
      </w:r>
      <w:r>
        <w:t xml:space="preserve"> 207</w:t>
      </w:r>
    </w:p>
    <w:p w14:paraId="6C466B35" w14:textId="77777777" w:rsidR="005F01BF" w:rsidRDefault="005F01BF" w:rsidP="00B6451E">
      <w:pPr>
        <w:spacing w:before="100" w:beforeAutospacing="1"/>
        <w:ind w:right="-630" w:firstLine="0"/>
      </w:pPr>
      <w:r>
        <w:t>14. Until when will the understanding of Daniel’s prophecy be “sealed up” and then what? (208-9)</w:t>
      </w:r>
    </w:p>
    <w:p w14:paraId="63E68D27" w14:textId="77777777" w:rsidR="00364007" w:rsidRDefault="00364007" w:rsidP="00B6451E">
      <w:pPr>
        <w:spacing w:before="100" w:beforeAutospacing="1"/>
        <w:ind w:right="-630" w:firstLine="0"/>
      </w:pPr>
    </w:p>
    <w:p w14:paraId="648BBC13" w14:textId="1A95122A" w:rsidR="005F01BF" w:rsidRDefault="005F01BF" w:rsidP="00B6451E">
      <w:pPr>
        <w:spacing w:before="100" w:beforeAutospacing="1"/>
        <w:ind w:right="-630" w:firstLine="0"/>
      </w:pPr>
      <w:r>
        <w:t>15. What are some implications of the preceding question? 209-210</w:t>
      </w:r>
    </w:p>
    <w:p w14:paraId="22C33A4B" w14:textId="33EA80DD" w:rsidR="00F86228" w:rsidRDefault="00F86228" w:rsidP="00E636D4">
      <w:pPr>
        <w:spacing w:before="100" w:beforeAutospacing="1"/>
        <w:ind w:right="-630" w:firstLine="0"/>
      </w:pPr>
    </w:p>
    <w:sectPr w:rsidR="00F86228" w:rsidSect="003B51CA">
      <w:pgSz w:w="12240" w:h="15840"/>
      <w:pgMar w:top="630" w:right="13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1E"/>
    <w:rsid w:val="00347055"/>
    <w:rsid w:val="00364007"/>
    <w:rsid w:val="003B51CA"/>
    <w:rsid w:val="005F01BF"/>
    <w:rsid w:val="006D0B06"/>
    <w:rsid w:val="00A2646C"/>
    <w:rsid w:val="00B6451E"/>
    <w:rsid w:val="00E636D4"/>
    <w:rsid w:val="00F61AB8"/>
    <w:rsid w:val="00F86228"/>
    <w:rsid w:val="00F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45F9"/>
  <w15:chartTrackingRefBased/>
  <w15:docId w15:val="{1AB90534-BC79-4934-B579-838C514F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51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B. De Young</dc:creator>
  <cp:keywords/>
  <dc:description/>
  <cp:lastModifiedBy>James B. De Young</cp:lastModifiedBy>
  <cp:revision>3</cp:revision>
  <dcterms:created xsi:type="dcterms:W3CDTF">2021-02-14T06:19:00Z</dcterms:created>
  <dcterms:modified xsi:type="dcterms:W3CDTF">2021-03-27T18:14:00Z</dcterms:modified>
</cp:coreProperties>
</file>