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3EDDC" w14:textId="77777777" w:rsidR="00263EEB" w:rsidRPr="00F46461" w:rsidRDefault="00263EEB" w:rsidP="0024579B">
      <w:pPr>
        <w:pStyle w:val="Quote"/>
        <w:rPr>
          <w:rFonts w:ascii="Tahoma" w:hAnsi="Tahoma" w:cs="Tahoma"/>
          <w:b/>
          <w:bCs/>
          <w:color w:val="3333CC"/>
        </w:rPr>
      </w:pPr>
      <w:r w:rsidRPr="00F46461">
        <w:rPr>
          <w:rFonts w:ascii="Tahoma" w:hAnsi="Tahoma" w:cs="Tahoma"/>
          <w:b/>
          <w:bCs/>
          <w:color w:val="3333CC"/>
        </w:rPr>
        <w:t>The First Baptist Church of Columbus</w:t>
      </w:r>
    </w:p>
    <w:p w14:paraId="0008DAA8" w14:textId="6F0583F9" w:rsidR="00263EEB" w:rsidRPr="00F46461" w:rsidRDefault="00263EEB" w:rsidP="0009179B">
      <w:pPr>
        <w:tabs>
          <w:tab w:val="right" w:pos="10798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i w:val="0"/>
          <w:iCs/>
          <w:color w:val="3333CC"/>
        </w:rPr>
      </w:pPr>
      <w:r w:rsidRPr="00F46461">
        <w:rPr>
          <w:rFonts w:ascii="Tahoma" w:hAnsi="Tahoma" w:cs="Tahoma"/>
          <w:b/>
          <w:bCs/>
          <w:i w:val="0"/>
          <w:iCs/>
          <w:color w:val="3333CC"/>
        </w:rPr>
        <w:t>Dr. Paul Large, Pastor</w:t>
      </w:r>
      <w:r w:rsidR="000B76D1">
        <w:rPr>
          <w:rFonts w:ascii="Tahoma" w:hAnsi="Tahoma" w:cs="Tahoma"/>
          <w:b/>
          <w:bCs/>
          <w:i w:val="0"/>
          <w:iCs/>
          <w:color w:val="3333CC"/>
        </w:rPr>
        <w:t xml:space="preserve"> </w:t>
      </w:r>
    </w:p>
    <w:p w14:paraId="6EB90850" w14:textId="49C5905C" w:rsidR="00263EEB" w:rsidRPr="00F46461" w:rsidRDefault="00263EEB" w:rsidP="0009179B">
      <w:pPr>
        <w:tabs>
          <w:tab w:val="right" w:pos="10798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i w:val="0"/>
          <w:iCs/>
          <w:color w:val="3333CC"/>
        </w:rPr>
      </w:pPr>
      <w:r w:rsidRPr="00F46461">
        <w:rPr>
          <w:rFonts w:ascii="Tahoma" w:hAnsi="Tahoma" w:cs="Tahoma"/>
          <w:b/>
          <w:bCs/>
          <w:i w:val="0"/>
          <w:iCs/>
          <w:color w:val="3333CC"/>
        </w:rPr>
        <w:t>Sermon Notes Outline</w:t>
      </w:r>
      <w:r w:rsidR="000B76D1">
        <w:rPr>
          <w:rFonts w:ascii="Tahoma" w:hAnsi="Tahoma" w:cs="Tahoma"/>
          <w:b/>
          <w:bCs/>
          <w:i w:val="0"/>
          <w:iCs/>
          <w:color w:val="3333CC"/>
        </w:rPr>
        <w:t xml:space="preserve"> </w:t>
      </w:r>
      <w:r w:rsidRPr="00F46461">
        <w:rPr>
          <w:rFonts w:ascii="Tahoma" w:hAnsi="Tahoma" w:cs="Tahoma"/>
          <w:b/>
          <w:bCs/>
          <w:i w:val="0"/>
          <w:iCs/>
          <w:color w:val="3333CC"/>
        </w:rPr>
        <w:t>for video posted</w:t>
      </w:r>
      <w:r w:rsidR="00F46461">
        <w:rPr>
          <w:rFonts w:ascii="Tahoma" w:hAnsi="Tahoma" w:cs="Tahoma"/>
          <w:b/>
          <w:bCs/>
          <w:i w:val="0"/>
          <w:iCs/>
          <w:color w:val="3333CC"/>
        </w:rPr>
        <w:t xml:space="preserve"> </w:t>
      </w:r>
      <w:r w:rsidR="002B0D78">
        <w:rPr>
          <w:rFonts w:ascii="Tahoma" w:hAnsi="Tahoma" w:cs="Tahoma"/>
          <w:b/>
          <w:bCs/>
          <w:i w:val="0"/>
          <w:iCs/>
          <w:color w:val="3333CC"/>
        </w:rPr>
        <w:t xml:space="preserve">December </w:t>
      </w:r>
      <w:r w:rsidR="00727E33">
        <w:rPr>
          <w:rFonts w:ascii="Tahoma" w:hAnsi="Tahoma" w:cs="Tahoma"/>
          <w:b/>
          <w:bCs/>
          <w:i w:val="0"/>
          <w:iCs/>
          <w:color w:val="3333CC"/>
        </w:rPr>
        <w:t>19</w:t>
      </w:r>
      <w:r w:rsidR="00F46461">
        <w:rPr>
          <w:rFonts w:ascii="Tahoma" w:hAnsi="Tahoma" w:cs="Tahoma"/>
          <w:b/>
          <w:bCs/>
          <w:i w:val="0"/>
          <w:iCs/>
          <w:color w:val="3333CC"/>
        </w:rPr>
        <w:t>, 2021</w:t>
      </w:r>
      <w:r w:rsidRPr="00F46461">
        <w:rPr>
          <w:rFonts w:ascii="Tahoma" w:hAnsi="Tahoma" w:cs="Tahoma"/>
          <w:b/>
          <w:bCs/>
          <w:i w:val="0"/>
          <w:iCs/>
          <w:color w:val="3333CC"/>
          <w:lang w:val="en-CA"/>
        </w:rPr>
        <w:fldChar w:fldCharType="begin"/>
      </w:r>
      <w:r w:rsidRPr="00F46461">
        <w:rPr>
          <w:rFonts w:ascii="Tahoma" w:hAnsi="Tahoma" w:cs="Tahoma"/>
          <w:b/>
          <w:bCs/>
          <w:i w:val="0"/>
          <w:iCs/>
          <w:color w:val="3333CC"/>
          <w:lang w:val="en-CA"/>
        </w:rPr>
        <w:instrText xml:space="preserve"> SEQ CHAPTER \h \r 1</w:instrText>
      </w:r>
      <w:r w:rsidRPr="00F46461">
        <w:rPr>
          <w:rFonts w:ascii="Tahoma" w:hAnsi="Tahoma" w:cs="Tahoma"/>
          <w:b/>
          <w:bCs/>
          <w:i w:val="0"/>
          <w:iCs/>
          <w:color w:val="3333CC"/>
          <w:lang w:val="en-CA"/>
        </w:rPr>
        <w:fldChar w:fldCharType="end"/>
      </w:r>
    </w:p>
    <w:p w14:paraId="4B80E87D" w14:textId="77777777" w:rsidR="00263EEB" w:rsidRPr="00F46461" w:rsidRDefault="00263EEB" w:rsidP="0009179B">
      <w:pPr>
        <w:autoSpaceDE w:val="0"/>
        <w:autoSpaceDN w:val="0"/>
        <w:adjustRightInd w:val="0"/>
        <w:spacing w:line="360" w:lineRule="auto"/>
        <w:rPr>
          <w:rFonts w:ascii="Tahoma" w:hAnsi="Tahoma" w:cs="Tahoma"/>
          <w:i w:val="0"/>
          <w:iCs/>
        </w:rPr>
      </w:pPr>
    </w:p>
    <w:p w14:paraId="33A0FF99" w14:textId="4BDE4B3A" w:rsidR="00607489" w:rsidRPr="002B0D78" w:rsidRDefault="00607489" w:rsidP="000B76D1">
      <w:pPr>
        <w:rPr>
          <w:rFonts w:ascii="Tahoma" w:hAnsi="Tahoma" w:cs="Tahoma"/>
          <w:b/>
          <w:bCs/>
          <w:i w:val="0"/>
          <w:iCs/>
          <w:color w:val="0000CC"/>
        </w:rPr>
      </w:pPr>
      <w:r w:rsidRPr="000B76D1">
        <w:rPr>
          <w:rFonts w:ascii="Tahoma" w:hAnsi="Tahoma" w:cs="Tahoma"/>
          <w:b/>
          <w:bCs/>
          <w:i w:val="0"/>
          <w:iCs/>
          <w:color w:val="0000CC"/>
        </w:rPr>
        <w:t>T I T L E:</w:t>
      </w:r>
      <w:r w:rsidRPr="000B76D1">
        <w:rPr>
          <w:rFonts w:ascii="Tahoma" w:hAnsi="Tahoma" w:cs="Tahoma"/>
          <w:b/>
          <w:bCs/>
          <w:i w:val="0"/>
          <w:iCs/>
          <w:color w:val="0000CC"/>
        </w:rPr>
        <w:tab/>
      </w:r>
      <w:r w:rsidR="00727E33">
        <w:rPr>
          <w:rFonts w:ascii="Tahoma" w:hAnsi="Tahoma" w:cs="Tahoma"/>
          <w:b/>
          <w:bCs/>
          <w:i w:val="0"/>
          <w:iCs/>
          <w:color w:val="0000CC"/>
        </w:rPr>
        <w:t>GOD WITH US (PART 2)</w:t>
      </w:r>
      <w:r w:rsidR="002B0D78" w:rsidRPr="002B0D78">
        <w:rPr>
          <w:rFonts w:ascii="Tahoma" w:hAnsi="Tahoma" w:cs="Tahoma"/>
          <w:b/>
          <w:bCs/>
          <w:i w:val="0"/>
          <w:iCs/>
          <w:color w:val="0000CC"/>
        </w:rPr>
        <w:t xml:space="preserve"> </w:t>
      </w:r>
    </w:p>
    <w:p w14:paraId="18DAC3B6" w14:textId="77777777" w:rsidR="000B76D1" w:rsidRDefault="000B76D1" w:rsidP="000B76D1">
      <w:pPr>
        <w:rPr>
          <w:rFonts w:ascii="Tahoma" w:hAnsi="Tahoma" w:cs="Tahoma"/>
          <w:b/>
          <w:bCs/>
          <w:i w:val="0"/>
          <w:iCs/>
          <w:color w:val="0000CC"/>
        </w:rPr>
      </w:pPr>
    </w:p>
    <w:p w14:paraId="427A5478" w14:textId="63DFE6F2" w:rsidR="00607489" w:rsidRDefault="002B0D78" w:rsidP="00727E3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b/>
          <w:bCs/>
          <w:i w:val="0"/>
          <w:iCs/>
          <w:color w:val="0000CC"/>
        </w:rPr>
      </w:pPr>
      <w:r>
        <w:rPr>
          <w:rFonts w:ascii="Tahoma" w:hAnsi="Tahoma" w:cs="Tahoma"/>
          <w:b/>
          <w:bCs/>
          <w:i w:val="0"/>
          <w:iCs/>
          <w:color w:val="0000CC"/>
        </w:rPr>
        <w:t xml:space="preserve">         </w:t>
      </w:r>
      <w:r w:rsidR="00607489" w:rsidRPr="000B76D1">
        <w:rPr>
          <w:rFonts w:ascii="Tahoma" w:hAnsi="Tahoma" w:cs="Tahoma"/>
          <w:b/>
          <w:bCs/>
          <w:i w:val="0"/>
          <w:iCs/>
          <w:color w:val="0000CC"/>
        </w:rPr>
        <w:t>T E X T:</w:t>
      </w:r>
      <w:r w:rsidR="00607489" w:rsidRPr="000B76D1">
        <w:rPr>
          <w:rFonts w:ascii="Tahoma" w:hAnsi="Tahoma" w:cs="Tahoma"/>
          <w:b/>
          <w:bCs/>
          <w:i w:val="0"/>
          <w:iCs/>
          <w:color w:val="0000CC"/>
        </w:rPr>
        <w:tab/>
      </w:r>
      <w:r w:rsidRPr="002B0D78">
        <w:rPr>
          <w:rFonts w:ascii="Tahoma" w:hAnsi="Tahoma" w:cs="Tahoma"/>
          <w:b/>
          <w:bCs/>
          <w:i w:val="0"/>
          <w:iCs/>
          <w:color w:val="0000CC"/>
        </w:rPr>
        <w:t>J</w:t>
      </w:r>
      <w:r w:rsidR="00727E33">
        <w:rPr>
          <w:rFonts w:ascii="Tahoma" w:hAnsi="Tahoma" w:cs="Tahoma"/>
          <w:b/>
          <w:bCs/>
          <w:i w:val="0"/>
          <w:iCs/>
          <w:color w:val="0000CC"/>
        </w:rPr>
        <w:t xml:space="preserve">OHN 1:1-3, </w:t>
      </w:r>
      <w:r w:rsidR="00727E33" w:rsidRPr="00727E33">
        <w:rPr>
          <w:rFonts w:ascii="Tahoma" w:hAnsi="Tahoma" w:cs="Tahoma"/>
          <w:b/>
          <w:bCs/>
          <w:i w:val="0"/>
          <w:iCs/>
          <w:color w:val="0000CC"/>
        </w:rPr>
        <w:t>14</w:t>
      </w:r>
    </w:p>
    <w:p w14:paraId="212A03C9" w14:textId="77777777" w:rsidR="00727E33" w:rsidRPr="002B0D78" w:rsidRDefault="00727E33" w:rsidP="00727E33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1440"/>
        <w:rPr>
          <w:rFonts w:ascii="Tahoma" w:hAnsi="Tahoma" w:cs="Tahoma"/>
          <w:b/>
          <w:bCs/>
          <w:i w:val="0"/>
          <w:iCs/>
          <w:color w:val="0000CC"/>
        </w:rPr>
      </w:pPr>
    </w:p>
    <w:p w14:paraId="5DBD626B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457586D3" w14:textId="77777777" w:rsidR="00936910" w:rsidRP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b/>
          <w:bCs/>
          <w:i w:val="0"/>
          <w:iCs/>
          <w:color w:val="0000CC"/>
        </w:rPr>
      </w:pPr>
      <w:r w:rsidRPr="00727E33">
        <w:rPr>
          <w:rFonts w:ascii="Century" w:hAnsi="Century" w:cs="Century"/>
          <w:b/>
          <w:bCs/>
          <w:i w:val="0"/>
          <w:iCs/>
          <w:color w:val="0000CC"/>
        </w:rPr>
        <w:t>I.</w:t>
      </w:r>
      <w:r w:rsidRPr="00727E33">
        <w:rPr>
          <w:rFonts w:ascii="Century" w:hAnsi="Century" w:cs="Century"/>
          <w:b/>
          <w:bCs/>
          <w:i w:val="0"/>
          <w:iCs/>
          <w:color w:val="0000CC"/>
        </w:rPr>
        <w:tab/>
        <w:t>“...AND THE WORD BECAME FLESH...”</w:t>
      </w:r>
    </w:p>
    <w:p w14:paraId="48C23254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5D11AD03" w14:textId="77777777" w:rsidR="00936910" w:rsidRPr="00727E33" w:rsidRDefault="00936910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</w:r>
      <w:r w:rsidRPr="00727E33">
        <w:rPr>
          <w:rFonts w:ascii="Century" w:hAnsi="Century" w:cs="Century"/>
          <w:b/>
          <w:bCs/>
          <w:i w:val="0"/>
          <w:iCs/>
        </w:rPr>
        <w:t>A.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This phrase regarding the incarnation of Christ should be 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understood more in terms of personality than substance. </w:t>
      </w:r>
    </w:p>
    <w:p w14:paraId="0A272688" w14:textId="77777777" w:rsidR="00936910" w:rsidRP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b/>
          <w:bCs/>
          <w:i w:val="0"/>
          <w:iCs/>
        </w:rPr>
      </w:pPr>
    </w:p>
    <w:p w14:paraId="75FF95E8" w14:textId="77777777" w:rsid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It was God, the preexistent Christ who took on human flesh </w:t>
      </w:r>
      <w:r w:rsidRPr="00D63FD3">
        <w:rPr>
          <w:rFonts w:ascii="Century" w:hAnsi="Century" w:cs="Century"/>
          <w:i w:val="0"/>
          <w:iCs/>
        </w:rPr>
        <w:tab/>
        <w:t xml:space="preserve">with the </w:t>
      </w:r>
    </w:p>
    <w:p w14:paraId="196248B2" w14:textId="77777777" w:rsidR="00727E33" w:rsidRDefault="00727E33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</w:t>
      </w:r>
      <w:r w:rsidR="00936910" w:rsidRPr="00D63FD3">
        <w:rPr>
          <w:rFonts w:ascii="Century" w:hAnsi="Century" w:cs="Century"/>
          <w:i w:val="0"/>
          <w:iCs/>
        </w:rPr>
        <w:t xml:space="preserve">intentions of providing the only means through which man could </w:t>
      </w:r>
    </w:p>
    <w:p w14:paraId="1AFDEC1A" w14:textId="36D2FD7E" w:rsidR="00936910" w:rsidRPr="00D63FD3" w:rsidRDefault="00727E33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</w:t>
      </w:r>
      <w:r w:rsidR="00936910" w:rsidRPr="00D63FD3">
        <w:rPr>
          <w:rFonts w:ascii="Century" w:hAnsi="Century" w:cs="Century"/>
          <w:i w:val="0"/>
          <w:iCs/>
        </w:rPr>
        <w:t xml:space="preserve">receive forgiveness of sin and the gift of </w:t>
      </w:r>
      <w:r w:rsidR="00936910" w:rsidRPr="00D63FD3">
        <w:rPr>
          <w:rFonts w:ascii="Century" w:hAnsi="Century" w:cs="Century"/>
          <w:i w:val="0"/>
          <w:iCs/>
        </w:rPr>
        <w:tab/>
        <w:t xml:space="preserve">eternal life. </w:t>
      </w:r>
    </w:p>
    <w:p w14:paraId="1A5759DE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3D130166" w14:textId="77777777" w:rsid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The humanity of Christ, although significant in terms of theology and </w:t>
      </w:r>
    </w:p>
    <w:p w14:paraId="7EA13D18" w14:textId="77777777" w:rsidR="00727E33" w:rsidRDefault="00727E33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</w:t>
      </w:r>
      <w:r w:rsidR="00936910" w:rsidRPr="00D63FD3">
        <w:rPr>
          <w:rFonts w:ascii="Century" w:hAnsi="Century" w:cs="Century"/>
          <w:i w:val="0"/>
          <w:iCs/>
        </w:rPr>
        <w:t xml:space="preserve">our understanding of God should not be viewed as a human being </w:t>
      </w:r>
    </w:p>
    <w:p w14:paraId="241F6ADF" w14:textId="3DE6F19C" w:rsidR="00936910" w:rsidRPr="00D63FD3" w:rsidRDefault="00727E33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</w:t>
      </w:r>
      <w:r w:rsidR="00936910" w:rsidRPr="00D63FD3">
        <w:rPr>
          <w:rFonts w:ascii="Century" w:hAnsi="Century" w:cs="Century"/>
          <w:i w:val="0"/>
          <w:iCs/>
        </w:rPr>
        <w:t xml:space="preserve">infused with deity. </w:t>
      </w:r>
    </w:p>
    <w:p w14:paraId="6453C2F4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403FC89C" w14:textId="77777777" w:rsidR="00727E33" w:rsidRDefault="00936910" w:rsidP="00727E33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</w:r>
      <w:r w:rsidRPr="00727E33">
        <w:rPr>
          <w:rFonts w:ascii="Century" w:hAnsi="Century" w:cs="Century"/>
          <w:b/>
          <w:bCs/>
          <w:i w:val="0"/>
          <w:iCs/>
        </w:rPr>
        <w:t>B.</w:t>
      </w:r>
      <w:r w:rsidRPr="00727E33">
        <w:rPr>
          <w:rFonts w:ascii="Century" w:hAnsi="Century" w:cs="Century"/>
          <w:b/>
          <w:bCs/>
          <w:i w:val="0"/>
          <w:iCs/>
        </w:rPr>
        <w:tab/>
        <w:t>This phrase should not be understood, even in a minute</w:t>
      </w:r>
      <w:r w:rsidR="00727E33">
        <w:rPr>
          <w:rFonts w:ascii="Century" w:hAnsi="Century" w:cs="Century"/>
          <w:b/>
          <w:bCs/>
          <w:i w:val="0"/>
          <w:iCs/>
        </w:rPr>
        <w:t xml:space="preserve"> </w:t>
      </w:r>
      <w:r w:rsidRPr="00727E33">
        <w:rPr>
          <w:rFonts w:ascii="Century" w:hAnsi="Century" w:cs="Century"/>
          <w:b/>
          <w:bCs/>
          <w:i w:val="0"/>
          <w:iCs/>
        </w:rPr>
        <w:t xml:space="preserve">fashion, that </w:t>
      </w:r>
    </w:p>
    <w:p w14:paraId="318E14F5" w14:textId="77777777" w:rsidR="00727E33" w:rsidRDefault="00727E33" w:rsidP="00727E33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>
        <w:rPr>
          <w:rFonts w:ascii="Century" w:hAnsi="Century" w:cs="Century"/>
          <w:b/>
          <w:bCs/>
          <w:i w:val="0"/>
          <w:iCs/>
        </w:rPr>
        <w:t xml:space="preserve">                   </w:t>
      </w:r>
      <w:r w:rsidR="00936910" w:rsidRPr="00727E33">
        <w:rPr>
          <w:rFonts w:ascii="Century" w:hAnsi="Century" w:cs="Century"/>
          <w:b/>
          <w:bCs/>
          <w:i w:val="0"/>
          <w:iCs/>
        </w:rPr>
        <w:t xml:space="preserve">the preexistent Christ gave up even one iota of His preexistent glory </w:t>
      </w:r>
    </w:p>
    <w:p w14:paraId="0855C8B5" w14:textId="37817981" w:rsidR="00727E33" w:rsidRDefault="00727E33" w:rsidP="00727E33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>
        <w:rPr>
          <w:rFonts w:ascii="Century" w:hAnsi="Century" w:cs="Century"/>
          <w:b/>
          <w:bCs/>
          <w:i w:val="0"/>
          <w:iCs/>
        </w:rPr>
        <w:t xml:space="preserve">                   </w:t>
      </w:r>
      <w:r w:rsidR="00936910" w:rsidRPr="00727E33">
        <w:rPr>
          <w:rFonts w:ascii="Century" w:hAnsi="Century" w:cs="Century"/>
          <w:b/>
          <w:bCs/>
          <w:i w:val="0"/>
          <w:iCs/>
        </w:rPr>
        <w:t xml:space="preserve">or </w:t>
      </w:r>
      <w:proofErr w:type="gramStart"/>
      <w:r w:rsidR="00936910" w:rsidRPr="00727E33">
        <w:rPr>
          <w:rFonts w:ascii="Century" w:hAnsi="Century" w:cs="Century"/>
          <w:b/>
          <w:bCs/>
          <w:i w:val="0"/>
          <w:iCs/>
        </w:rPr>
        <w:t>deity, when</w:t>
      </w:r>
      <w:proofErr w:type="gramEnd"/>
      <w:r w:rsidR="00936910" w:rsidRPr="00727E33">
        <w:rPr>
          <w:rFonts w:ascii="Century" w:hAnsi="Century" w:cs="Century"/>
          <w:b/>
          <w:bCs/>
          <w:i w:val="0"/>
          <w:iCs/>
        </w:rPr>
        <w:t xml:space="preserve"> He took on human flesh, that is, He remained fully God </w:t>
      </w:r>
    </w:p>
    <w:p w14:paraId="7C6AF197" w14:textId="6C955241" w:rsidR="00936910" w:rsidRPr="00727E33" w:rsidRDefault="00727E33" w:rsidP="00727E33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>
        <w:rPr>
          <w:rFonts w:ascii="Century" w:hAnsi="Century" w:cs="Century"/>
          <w:b/>
          <w:bCs/>
          <w:i w:val="0"/>
          <w:iCs/>
        </w:rPr>
        <w:t xml:space="preserve">                   </w:t>
      </w:r>
      <w:r w:rsidR="00936910" w:rsidRPr="00727E33">
        <w:rPr>
          <w:rFonts w:ascii="Century" w:hAnsi="Century" w:cs="Century"/>
          <w:b/>
          <w:bCs/>
          <w:i w:val="0"/>
          <w:iCs/>
        </w:rPr>
        <w:t xml:space="preserve">in all His deity although veiled at times because of His full humanity. </w:t>
      </w:r>
    </w:p>
    <w:p w14:paraId="2DC31DBA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6523541A" w14:textId="77777777" w:rsidR="00727E33" w:rsidRDefault="00936910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</w:r>
      <w:r w:rsidRPr="00727E33">
        <w:rPr>
          <w:rFonts w:ascii="Century" w:hAnsi="Century" w:cs="Century"/>
          <w:b/>
          <w:bCs/>
          <w:i w:val="0"/>
          <w:iCs/>
        </w:rPr>
        <w:t>C.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This phrase should also be understood that Christ (God) took 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upon Himself human flesh emphasizing the truth that He knew full </w:t>
      </w:r>
    </w:p>
    <w:p w14:paraId="31582364" w14:textId="2E063886" w:rsidR="00936910" w:rsidRPr="00727E33" w:rsidRDefault="00727E33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>
        <w:rPr>
          <w:rFonts w:ascii="Century" w:hAnsi="Century" w:cs="Century"/>
          <w:b/>
          <w:bCs/>
          <w:i w:val="0"/>
          <w:iCs/>
        </w:rPr>
        <w:t xml:space="preserve">                  </w:t>
      </w:r>
      <w:proofErr w:type="gramStart"/>
      <w:r w:rsidR="00936910" w:rsidRPr="00727E33">
        <w:rPr>
          <w:rFonts w:ascii="Century" w:hAnsi="Century" w:cs="Century"/>
          <w:b/>
          <w:bCs/>
          <w:i w:val="0"/>
          <w:iCs/>
        </w:rPr>
        <w:t>well</w:t>
      </w:r>
      <w:proofErr w:type="gramEnd"/>
      <w:r w:rsidR="00936910" w:rsidRPr="00727E33">
        <w:rPr>
          <w:rFonts w:ascii="Century" w:hAnsi="Century" w:cs="Century"/>
          <w:b/>
          <w:bCs/>
          <w:i w:val="0"/>
          <w:iCs/>
        </w:rPr>
        <w:t xml:space="preserve"> what it was like and/or what it meant to be </w:t>
      </w:r>
      <w:r w:rsidR="00936910" w:rsidRPr="00727E33">
        <w:rPr>
          <w:rFonts w:ascii="Century" w:hAnsi="Century" w:cs="Century"/>
          <w:b/>
          <w:bCs/>
          <w:i w:val="0"/>
          <w:iCs/>
        </w:rPr>
        <w:tab/>
        <w:t>human.</w:t>
      </w:r>
    </w:p>
    <w:p w14:paraId="1D527D5C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009FF796" w14:textId="3FB332E3" w:rsidR="00936910" w:rsidRPr="00D63FD3" w:rsidRDefault="00936910" w:rsidP="00936910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>1.</w:t>
      </w:r>
      <w:r w:rsidRPr="00D63FD3">
        <w:rPr>
          <w:rFonts w:ascii="Century" w:hAnsi="Century" w:cs="Century"/>
          <w:i w:val="0"/>
          <w:iCs/>
        </w:rPr>
        <w:tab/>
        <w:t>Christ is the ultimate sympathizer.... been there and done that....</w:t>
      </w:r>
    </w:p>
    <w:p w14:paraId="13E9DBB5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0D9E7AA9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>2.</w:t>
      </w:r>
      <w:r w:rsidRPr="00D63FD3">
        <w:rPr>
          <w:rFonts w:ascii="Century" w:hAnsi="Century" w:cs="Century"/>
          <w:i w:val="0"/>
          <w:iCs/>
        </w:rPr>
        <w:tab/>
        <w:t xml:space="preserve">Christ is the ultimate empathizer...  </w:t>
      </w:r>
    </w:p>
    <w:p w14:paraId="13D46473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561E50B4" w14:textId="77777777" w:rsidR="00936910" w:rsidRPr="00D63FD3" w:rsidRDefault="00936910" w:rsidP="00936910">
      <w:pPr>
        <w:tabs>
          <w:tab w:val="left" w:pos="720"/>
          <w:tab w:val="left" w:pos="1440"/>
        </w:tabs>
        <w:autoSpaceDE w:val="0"/>
        <w:autoSpaceDN w:val="0"/>
        <w:adjustRightInd w:val="0"/>
        <w:ind w:left="1440" w:hanging="72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>3.</w:t>
      </w:r>
      <w:r w:rsidRPr="00D63FD3">
        <w:rPr>
          <w:rFonts w:ascii="Century" w:hAnsi="Century" w:cs="Century"/>
          <w:i w:val="0"/>
          <w:iCs/>
        </w:rPr>
        <w:tab/>
        <w:t>Christ is the consummate communicator.</w:t>
      </w:r>
    </w:p>
    <w:p w14:paraId="640ADF12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101C9740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33E32055" w14:textId="77777777" w:rsidR="00936910" w:rsidRP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  <w:color w:val="0000CC"/>
        </w:rPr>
      </w:pPr>
      <w:r w:rsidRPr="00727E33">
        <w:rPr>
          <w:rFonts w:ascii="Century" w:hAnsi="Century" w:cs="Century"/>
          <w:b/>
          <w:bCs/>
          <w:i w:val="0"/>
          <w:iCs/>
          <w:color w:val="0000CC"/>
        </w:rPr>
        <w:t>II.</w:t>
      </w:r>
      <w:r w:rsidRPr="00727E33">
        <w:rPr>
          <w:rFonts w:ascii="Century" w:hAnsi="Century" w:cs="Century"/>
          <w:b/>
          <w:bCs/>
          <w:i w:val="0"/>
          <w:iCs/>
          <w:color w:val="0000CC"/>
        </w:rPr>
        <w:tab/>
        <w:t xml:space="preserve">“...AND DWELT AMONG US AND WE BEHELD HIS GLORY, </w:t>
      </w:r>
      <w:r w:rsidRPr="00727E33">
        <w:rPr>
          <w:rFonts w:ascii="Century" w:hAnsi="Century" w:cs="Century"/>
          <w:b/>
          <w:bCs/>
          <w:i w:val="0"/>
          <w:iCs/>
          <w:color w:val="0000CC"/>
        </w:rPr>
        <w:tab/>
        <w:t xml:space="preserve">THE GLORY AS THE ONLY BEGOTTEN FROM THE </w:t>
      </w:r>
      <w:r w:rsidRPr="00727E33">
        <w:rPr>
          <w:rFonts w:ascii="Century" w:hAnsi="Century" w:cs="Century"/>
          <w:b/>
          <w:bCs/>
          <w:i w:val="0"/>
          <w:iCs/>
          <w:color w:val="0000CC"/>
        </w:rPr>
        <w:tab/>
        <w:t>FATHER...”</w:t>
      </w:r>
    </w:p>
    <w:p w14:paraId="2B5C2B8E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317E156E" w14:textId="77777777" w:rsidR="00727E33" w:rsidRDefault="00936910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</w:r>
      <w:r w:rsidRPr="00727E33">
        <w:rPr>
          <w:rFonts w:ascii="Century" w:hAnsi="Century" w:cs="Century"/>
          <w:b/>
          <w:bCs/>
          <w:i w:val="0"/>
          <w:iCs/>
        </w:rPr>
        <w:t>A.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The disciples as well as others who were acquainted with 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Him and </w:t>
      </w:r>
    </w:p>
    <w:p w14:paraId="4474913C" w14:textId="77777777" w:rsidR="00727E33" w:rsidRDefault="00727E33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>
        <w:rPr>
          <w:rFonts w:ascii="Century" w:hAnsi="Century" w:cs="Century"/>
          <w:b/>
          <w:bCs/>
          <w:i w:val="0"/>
          <w:iCs/>
        </w:rPr>
        <w:t xml:space="preserve">                   </w:t>
      </w:r>
      <w:r w:rsidR="00936910" w:rsidRPr="00727E33">
        <w:rPr>
          <w:rFonts w:ascii="Century" w:hAnsi="Century" w:cs="Century"/>
          <w:b/>
          <w:bCs/>
          <w:i w:val="0"/>
          <w:iCs/>
        </w:rPr>
        <w:t xml:space="preserve">His behavior and actions especially His miracles </w:t>
      </w:r>
      <w:r w:rsidR="00936910" w:rsidRPr="00727E33">
        <w:rPr>
          <w:rFonts w:ascii="Century" w:hAnsi="Century" w:cs="Century"/>
          <w:b/>
          <w:bCs/>
          <w:i w:val="0"/>
          <w:iCs/>
        </w:rPr>
        <w:tab/>
        <w:t xml:space="preserve">did not divine His </w:t>
      </w:r>
    </w:p>
    <w:p w14:paraId="09FFB5CA" w14:textId="61F97E85" w:rsidR="00936910" w:rsidRPr="00727E33" w:rsidRDefault="00727E33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>
        <w:rPr>
          <w:rFonts w:ascii="Century" w:hAnsi="Century" w:cs="Century"/>
          <w:b/>
          <w:bCs/>
          <w:i w:val="0"/>
          <w:iCs/>
        </w:rPr>
        <w:t xml:space="preserve">                   </w:t>
      </w:r>
      <w:r w:rsidR="00936910" w:rsidRPr="00727E33">
        <w:rPr>
          <w:rFonts w:ascii="Century" w:hAnsi="Century" w:cs="Century"/>
          <w:b/>
          <w:bCs/>
          <w:i w:val="0"/>
          <w:iCs/>
        </w:rPr>
        <w:t xml:space="preserve">glory, nor infer it but saw it. </w:t>
      </w:r>
    </w:p>
    <w:p w14:paraId="31EDB9A3" w14:textId="77777777" w:rsidR="00936910" w:rsidRP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b/>
          <w:bCs/>
          <w:i w:val="0"/>
          <w:iCs/>
        </w:rPr>
      </w:pPr>
    </w:p>
    <w:p w14:paraId="07F75EFC" w14:textId="77777777" w:rsidR="00936910" w:rsidRPr="00727E33" w:rsidRDefault="00936910" w:rsidP="00936910">
      <w:pPr>
        <w:tabs>
          <w:tab w:val="left" w:pos="720"/>
        </w:tabs>
        <w:autoSpaceDE w:val="0"/>
        <w:autoSpaceDN w:val="0"/>
        <w:adjustRightInd w:val="0"/>
        <w:ind w:hanging="720"/>
        <w:rPr>
          <w:rFonts w:ascii="Century" w:hAnsi="Century" w:cs="Century"/>
          <w:b/>
          <w:bCs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</w:r>
      <w:r w:rsidRPr="00727E33">
        <w:rPr>
          <w:rFonts w:ascii="Century" w:hAnsi="Century" w:cs="Century"/>
          <w:b/>
          <w:bCs/>
          <w:i w:val="0"/>
          <w:iCs/>
        </w:rPr>
        <w:t>B.</w:t>
      </w:r>
      <w:r w:rsidRPr="00727E33">
        <w:rPr>
          <w:rFonts w:ascii="Century" w:hAnsi="Century" w:cs="Century"/>
          <w:b/>
          <w:bCs/>
          <w:i w:val="0"/>
          <w:iCs/>
        </w:rPr>
        <w:tab/>
        <w:t xml:space="preserve">Christ is the supreme embodiment of uniqueness in terms of </w:t>
      </w:r>
      <w:r w:rsidRPr="00727E33">
        <w:rPr>
          <w:rFonts w:ascii="Century" w:hAnsi="Century" w:cs="Century"/>
          <w:b/>
          <w:bCs/>
          <w:i w:val="0"/>
          <w:iCs/>
        </w:rPr>
        <w:tab/>
        <w:t>humanity.</w:t>
      </w:r>
    </w:p>
    <w:p w14:paraId="3803A8F0" w14:textId="77777777" w:rsidR="00936910" w:rsidRP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b/>
          <w:bCs/>
          <w:i w:val="0"/>
          <w:iCs/>
        </w:rPr>
      </w:pPr>
    </w:p>
    <w:p w14:paraId="7F74CC49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>The only begotten of the Father...</w:t>
      </w:r>
    </w:p>
    <w:p w14:paraId="3ECE0933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101B8C8E" w14:textId="2D51E6AB" w:rsid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There never has been anyone like Him before nor after.  His </w:t>
      </w:r>
      <w:r w:rsidRPr="00D63FD3">
        <w:rPr>
          <w:rFonts w:ascii="Century" w:hAnsi="Century" w:cs="Century"/>
          <w:i w:val="0"/>
          <w:iCs/>
        </w:rPr>
        <w:tab/>
        <w:t xml:space="preserve">relationship with the Father has not changed although He is now </w:t>
      </w:r>
    </w:p>
    <w:p w14:paraId="0143CCF6" w14:textId="02CDD430" w:rsidR="00936910" w:rsidRPr="00D63FD3" w:rsidRDefault="00727E33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 </w:t>
      </w:r>
      <w:r w:rsidR="00936910" w:rsidRPr="00D63FD3">
        <w:rPr>
          <w:rFonts w:ascii="Century" w:hAnsi="Century" w:cs="Century"/>
          <w:i w:val="0"/>
          <w:iCs/>
        </w:rPr>
        <w:t xml:space="preserve">incarnate. </w:t>
      </w:r>
    </w:p>
    <w:p w14:paraId="211AAE45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179C49B0" w14:textId="58B40FDF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There was and is today a spiritual dullness that shrouds </w:t>
      </w:r>
      <w:r w:rsidRPr="00D63FD3">
        <w:rPr>
          <w:rFonts w:ascii="Century" w:hAnsi="Century" w:cs="Century"/>
          <w:i w:val="0"/>
          <w:iCs/>
        </w:rPr>
        <w:tab/>
      </w:r>
      <w:r w:rsidRPr="00D63FD3">
        <w:rPr>
          <w:rFonts w:ascii="Century" w:hAnsi="Century" w:cs="Century"/>
          <w:i w:val="0"/>
          <w:iCs/>
        </w:rPr>
        <w:tab/>
      </w:r>
      <w:r w:rsidRPr="00D63FD3">
        <w:rPr>
          <w:rFonts w:ascii="Century" w:hAnsi="Century" w:cs="Century"/>
          <w:i w:val="0"/>
          <w:iCs/>
        </w:rPr>
        <w:tab/>
        <w:t xml:space="preserve">humanity </w:t>
      </w:r>
      <w:proofErr w:type="gramStart"/>
      <w:r w:rsidRPr="00D63FD3">
        <w:rPr>
          <w:rFonts w:ascii="Century" w:hAnsi="Century" w:cs="Century"/>
          <w:i w:val="0"/>
          <w:iCs/>
        </w:rPr>
        <w:t>as a result of</w:t>
      </w:r>
      <w:proofErr w:type="gramEnd"/>
      <w:r w:rsidRPr="00D63FD3">
        <w:rPr>
          <w:rFonts w:ascii="Century" w:hAnsi="Century" w:cs="Century"/>
          <w:i w:val="0"/>
          <w:iCs/>
        </w:rPr>
        <w:t xml:space="preserve"> the fall of man resulting in a refusal </w:t>
      </w:r>
      <w:r w:rsidRPr="00D63FD3">
        <w:rPr>
          <w:rFonts w:ascii="Century" w:hAnsi="Century" w:cs="Century"/>
          <w:i w:val="0"/>
          <w:iCs/>
        </w:rPr>
        <w:tab/>
      </w:r>
      <w:r w:rsidRPr="00D63FD3">
        <w:rPr>
          <w:rFonts w:ascii="Century" w:hAnsi="Century" w:cs="Century"/>
          <w:i w:val="0"/>
          <w:iCs/>
        </w:rPr>
        <w:tab/>
      </w:r>
      <w:r w:rsidRPr="00D63FD3">
        <w:rPr>
          <w:rFonts w:ascii="Century" w:hAnsi="Century" w:cs="Century"/>
          <w:i w:val="0"/>
          <w:iCs/>
        </w:rPr>
        <w:tab/>
        <w:t xml:space="preserve">to believe in Christ without the drawing ministry of the Holy </w:t>
      </w:r>
      <w:r w:rsidRPr="00D63FD3">
        <w:rPr>
          <w:rFonts w:ascii="Century" w:hAnsi="Century" w:cs="Century"/>
          <w:i w:val="0"/>
          <w:iCs/>
        </w:rPr>
        <w:tab/>
      </w:r>
      <w:r w:rsidRPr="00D63FD3">
        <w:rPr>
          <w:rFonts w:ascii="Century" w:hAnsi="Century" w:cs="Century"/>
          <w:i w:val="0"/>
          <w:iCs/>
        </w:rPr>
        <w:tab/>
        <w:t xml:space="preserve">Spirit. </w:t>
      </w:r>
    </w:p>
    <w:p w14:paraId="61C3A1E4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506EDCE2" w14:textId="77777777" w:rsidR="00727E33" w:rsidRDefault="00936910" w:rsidP="00936910">
      <w:pPr>
        <w:autoSpaceDE w:val="0"/>
        <w:autoSpaceDN w:val="0"/>
        <w:adjustRightInd w:val="0"/>
        <w:ind w:right="72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John 6:65 ---- And He was saying, “For this reason I have said to </w:t>
      </w:r>
    </w:p>
    <w:p w14:paraId="380CD65E" w14:textId="77777777" w:rsidR="00727E33" w:rsidRDefault="00727E33" w:rsidP="00936910">
      <w:pPr>
        <w:autoSpaceDE w:val="0"/>
        <w:autoSpaceDN w:val="0"/>
        <w:adjustRightInd w:val="0"/>
        <w:ind w:right="72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 </w:t>
      </w:r>
      <w:r w:rsidR="00936910" w:rsidRPr="00D63FD3">
        <w:rPr>
          <w:rFonts w:ascii="Century" w:hAnsi="Century" w:cs="Century"/>
          <w:i w:val="0"/>
          <w:iCs/>
        </w:rPr>
        <w:t xml:space="preserve">you, that no one can come to Me unless it </w:t>
      </w:r>
      <w:r w:rsidR="00936910" w:rsidRPr="00D63FD3">
        <w:rPr>
          <w:rFonts w:ascii="Century" w:hAnsi="Century" w:cs="Century"/>
          <w:i w:val="0"/>
          <w:iCs/>
        </w:rPr>
        <w:tab/>
        <w:t xml:space="preserve">has been granted </w:t>
      </w:r>
      <w:r>
        <w:rPr>
          <w:rFonts w:ascii="Century" w:hAnsi="Century" w:cs="Century"/>
          <w:i w:val="0"/>
          <w:iCs/>
        </w:rPr>
        <w:t xml:space="preserve">  </w:t>
      </w:r>
    </w:p>
    <w:p w14:paraId="29268BD2" w14:textId="57CF9238" w:rsidR="00936910" w:rsidRPr="00D63FD3" w:rsidRDefault="00727E33" w:rsidP="00936910">
      <w:pPr>
        <w:autoSpaceDE w:val="0"/>
        <w:autoSpaceDN w:val="0"/>
        <w:adjustRightInd w:val="0"/>
        <w:ind w:right="720"/>
        <w:rPr>
          <w:rFonts w:ascii="Century" w:hAnsi="Century" w:cs="Century"/>
          <w:i w:val="0"/>
          <w:iCs/>
        </w:rPr>
      </w:pPr>
      <w:r>
        <w:rPr>
          <w:rFonts w:ascii="Century" w:hAnsi="Century" w:cs="Century"/>
          <w:i w:val="0"/>
          <w:iCs/>
        </w:rPr>
        <w:t xml:space="preserve">          </w:t>
      </w:r>
      <w:r w:rsidR="00936910" w:rsidRPr="00D63FD3">
        <w:rPr>
          <w:rFonts w:ascii="Century" w:hAnsi="Century" w:cs="Century"/>
          <w:i w:val="0"/>
          <w:iCs/>
        </w:rPr>
        <w:t xml:space="preserve">him from the </w:t>
      </w:r>
      <w:proofErr w:type="gramStart"/>
      <w:r w:rsidR="00936910" w:rsidRPr="00D63FD3">
        <w:rPr>
          <w:rFonts w:ascii="Century" w:hAnsi="Century" w:cs="Century"/>
          <w:i w:val="0"/>
          <w:iCs/>
        </w:rPr>
        <w:t>Father</w:t>
      </w:r>
      <w:proofErr w:type="gramEnd"/>
      <w:r w:rsidR="00936910" w:rsidRPr="00D63FD3">
        <w:rPr>
          <w:rFonts w:ascii="Century" w:hAnsi="Century" w:cs="Century"/>
          <w:i w:val="0"/>
          <w:iCs/>
        </w:rPr>
        <w:t>.”</w:t>
      </w:r>
    </w:p>
    <w:p w14:paraId="46CECD4F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06A71742" w14:textId="51295F09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There is a difference in unbelief because of a lack of evidence </w:t>
      </w:r>
      <w:r w:rsidRPr="00D63FD3">
        <w:rPr>
          <w:rFonts w:ascii="Century" w:hAnsi="Century" w:cs="Century"/>
          <w:i w:val="0"/>
          <w:iCs/>
        </w:rPr>
        <w:tab/>
      </w:r>
      <w:r w:rsidRPr="00D63FD3">
        <w:rPr>
          <w:rFonts w:ascii="Century" w:hAnsi="Century" w:cs="Century"/>
          <w:i w:val="0"/>
          <w:iCs/>
        </w:rPr>
        <w:tab/>
        <w:t>and unbelief simply despite the evidence.</w:t>
      </w:r>
    </w:p>
    <w:p w14:paraId="5334045C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0D981EE8" w14:textId="77777777" w:rsidR="00936910" w:rsidRP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  <w:color w:val="0000CC"/>
        </w:rPr>
      </w:pPr>
      <w:r w:rsidRPr="00727E33">
        <w:rPr>
          <w:rFonts w:ascii="Century" w:hAnsi="Century" w:cs="Century"/>
          <w:b/>
          <w:bCs/>
          <w:i w:val="0"/>
          <w:iCs/>
          <w:color w:val="0000CC"/>
        </w:rPr>
        <w:t>III.</w:t>
      </w:r>
      <w:r w:rsidRPr="00727E33">
        <w:rPr>
          <w:rFonts w:ascii="Century" w:hAnsi="Century" w:cs="Century"/>
          <w:b/>
          <w:bCs/>
          <w:i w:val="0"/>
          <w:iCs/>
          <w:color w:val="0000CC"/>
        </w:rPr>
        <w:tab/>
        <w:t>“...FULL OF GRACE AND TRUTH...”</w:t>
      </w:r>
    </w:p>
    <w:p w14:paraId="1FE669D3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65767853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D63FD3">
        <w:rPr>
          <w:rFonts w:ascii="Century" w:hAnsi="Century" w:cs="Century"/>
          <w:i w:val="0"/>
          <w:iCs/>
        </w:rPr>
        <w:tab/>
        <w:t xml:space="preserve">This is the character of God expressed in the incarnate God/Man </w:t>
      </w:r>
      <w:r w:rsidRPr="00D63FD3">
        <w:rPr>
          <w:rFonts w:ascii="Century" w:hAnsi="Century" w:cs="Century"/>
          <w:i w:val="0"/>
          <w:iCs/>
        </w:rPr>
        <w:tab/>
        <w:t>whose name is Jesus Christ.</w:t>
      </w:r>
    </w:p>
    <w:p w14:paraId="0CF2FC98" w14:textId="77777777" w:rsidR="00936910" w:rsidRPr="00D63FD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</w:p>
    <w:p w14:paraId="1F4A6F13" w14:textId="77777777" w:rsidR="00727E33" w:rsidRDefault="00936910" w:rsidP="00936910">
      <w:pPr>
        <w:autoSpaceDE w:val="0"/>
        <w:autoSpaceDN w:val="0"/>
        <w:adjustRightInd w:val="0"/>
        <w:rPr>
          <w:rFonts w:ascii="Century" w:hAnsi="Century" w:cs="Century"/>
          <w:i w:val="0"/>
          <w:iCs/>
        </w:rPr>
      </w:pPr>
      <w:r w:rsidRPr="00727E33">
        <w:rPr>
          <w:rFonts w:ascii="Century" w:hAnsi="Century" w:cs="Century"/>
          <w:b/>
          <w:bCs/>
          <w:i w:val="0"/>
          <w:iCs/>
          <w:color w:val="0000CC"/>
        </w:rPr>
        <w:t>Conclusion:</w:t>
      </w:r>
      <w:r w:rsidRPr="00D63FD3">
        <w:rPr>
          <w:rFonts w:ascii="Century" w:hAnsi="Century" w:cs="Century"/>
          <w:i w:val="0"/>
          <w:iCs/>
        </w:rPr>
        <w:t xml:space="preserve">  It has been said that Jesus Christ is God’s ideal man and man’s </w:t>
      </w:r>
    </w:p>
    <w:p w14:paraId="7537E5AA" w14:textId="7509DB8F" w:rsidR="009857CA" w:rsidRPr="002B0D78" w:rsidRDefault="00727E33" w:rsidP="00727E33">
      <w:pPr>
        <w:autoSpaceDE w:val="0"/>
        <w:autoSpaceDN w:val="0"/>
        <w:adjustRightInd w:val="0"/>
        <w:rPr>
          <w:rFonts w:ascii="Tahoma" w:hAnsi="Tahoma" w:cs="Tahoma"/>
          <w:i w:val="0"/>
          <w:iCs/>
        </w:rPr>
      </w:pPr>
      <w:r>
        <w:rPr>
          <w:rFonts w:ascii="Century" w:hAnsi="Century" w:cs="Century"/>
          <w:b/>
          <w:bCs/>
          <w:i w:val="0"/>
          <w:iCs/>
          <w:color w:val="0000CC"/>
        </w:rPr>
        <w:t xml:space="preserve">          </w:t>
      </w:r>
      <w:r w:rsidR="00936910" w:rsidRPr="00D63FD3">
        <w:rPr>
          <w:rFonts w:ascii="Century" w:hAnsi="Century" w:cs="Century"/>
          <w:i w:val="0"/>
          <w:iCs/>
        </w:rPr>
        <w:t>ideal God.</w:t>
      </w:r>
    </w:p>
    <w:sectPr w:rsidR="009857CA" w:rsidRPr="002B0D78" w:rsidSect="00F248A9">
      <w:footerReference w:type="default" r:id="rId8"/>
      <w:pgSz w:w="12240" w:h="15840" w:code="1"/>
      <w:pgMar w:top="720" w:right="720" w:bottom="720" w:left="864" w:header="1440" w:footer="144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1E34B" w14:textId="77777777" w:rsidR="008260DC" w:rsidRDefault="008260DC">
      <w:r>
        <w:separator/>
      </w:r>
    </w:p>
  </w:endnote>
  <w:endnote w:type="continuationSeparator" w:id="0">
    <w:p w14:paraId="039BF526" w14:textId="77777777" w:rsidR="008260DC" w:rsidRDefault="0082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8862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44BCB" w14:textId="7C37D158" w:rsidR="00101650" w:rsidRDefault="001016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28754E" w14:textId="77777777" w:rsidR="00D23527" w:rsidRDefault="008260DC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5EAF" w14:textId="77777777" w:rsidR="008260DC" w:rsidRDefault="008260DC">
      <w:r>
        <w:separator/>
      </w:r>
    </w:p>
  </w:footnote>
  <w:footnote w:type="continuationSeparator" w:id="0">
    <w:p w14:paraId="0E5496B5" w14:textId="77777777" w:rsidR="008260DC" w:rsidRDefault="00826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0016E"/>
    <w:multiLevelType w:val="hybridMultilevel"/>
    <w:tmpl w:val="D9227D34"/>
    <w:lvl w:ilvl="0" w:tplc="5DC022FE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EF60235"/>
    <w:multiLevelType w:val="hybridMultilevel"/>
    <w:tmpl w:val="95C4074C"/>
    <w:lvl w:ilvl="0" w:tplc="B10EE7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9C601B"/>
    <w:multiLevelType w:val="hybridMultilevel"/>
    <w:tmpl w:val="4690684A"/>
    <w:lvl w:ilvl="0" w:tplc="E96C89A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426D76"/>
    <w:multiLevelType w:val="hybridMultilevel"/>
    <w:tmpl w:val="A1D60A58"/>
    <w:lvl w:ilvl="0" w:tplc="D884E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A65E6"/>
    <w:multiLevelType w:val="hybridMultilevel"/>
    <w:tmpl w:val="84CC0DF8"/>
    <w:lvl w:ilvl="0" w:tplc="2F5650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26"/>
    <w:rsid w:val="00024091"/>
    <w:rsid w:val="00043CE8"/>
    <w:rsid w:val="0009179B"/>
    <w:rsid w:val="000B76D1"/>
    <w:rsid w:val="000F4BDA"/>
    <w:rsid w:val="001015B1"/>
    <w:rsid w:val="00101650"/>
    <w:rsid w:val="001C4A02"/>
    <w:rsid w:val="00210518"/>
    <w:rsid w:val="0024579B"/>
    <w:rsid w:val="00263EEB"/>
    <w:rsid w:val="0028424E"/>
    <w:rsid w:val="002B0D78"/>
    <w:rsid w:val="002F758B"/>
    <w:rsid w:val="003131E5"/>
    <w:rsid w:val="00350622"/>
    <w:rsid w:val="00371F75"/>
    <w:rsid w:val="003773D6"/>
    <w:rsid w:val="003A04F7"/>
    <w:rsid w:val="003B7B74"/>
    <w:rsid w:val="003F630D"/>
    <w:rsid w:val="0042630C"/>
    <w:rsid w:val="004C23B4"/>
    <w:rsid w:val="005A2E9A"/>
    <w:rsid w:val="00607489"/>
    <w:rsid w:val="0068426C"/>
    <w:rsid w:val="00717347"/>
    <w:rsid w:val="00727E33"/>
    <w:rsid w:val="00782FA4"/>
    <w:rsid w:val="007A77C7"/>
    <w:rsid w:val="007B5E34"/>
    <w:rsid w:val="008260DC"/>
    <w:rsid w:val="00845B27"/>
    <w:rsid w:val="00870D04"/>
    <w:rsid w:val="008A0226"/>
    <w:rsid w:val="008B346D"/>
    <w:rsid w:val="00936910"/>
    <w:rsid w:val="009857CA"/>
    <w:rsid w:val="00A53D24"/>
    <w:rsid w:val="00B66DFC"/>
    <w:rsid w:val="00C30EC1"/>
    <w:rsid w:val="00C90FA9"/>
    <w:rsid w:val="00CE3DB8"/>
    <w:rsid w:val="00D020B3"/>
    <w:rsid w:val="00DB0CB1"/>
    <w:rsid w:val="00DD092F"/>
    <w:rsid w:val="00DF4918"/>
    <w:rsid w:val="00E87242"/>
    <w:rsid w:val="00EF4973"/>
    <w:rsid w:val="00F248A9"/>
    <w:rsid w:val="00F46461"/>
    <w:rsid w:val="00F63ACB"/>
    <w:rsid w:val="00FE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CD7A7"/>
  <w15:chartTrackingRefBased/>
  <w15:docId w15:val="{DC88B3F7-DA22-4311-9C3E-4B6C5081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i/>
        <w:sz w:val="28"/>
        <w:szCs w:val="28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0CB1"/>
    <w:pPr>
      <w:tabs>
        <w:tab w:val="center" w:pos="4680"/>
        <w:tab w:val="right" w:pos="9360"/>
      </w:tabs>
      <w:ind w:left="0"/>
    </w:pPr>
    <w:rPr>
      <w:rFonts w:ascii="Bookman Old Style" w:hAnsi="Bookman Old Style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0CB1"/>
    <w:rPr>
      <w:rFonts w:ascii="Bookman Old Style" w:hAnsi="Bookman Old Style"/>
      <w:sz w:val="24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579B"/>
    <w:pPr>
      <w:spacing w:before="200" w:after="16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4579B"/>
    <w:rPr>
      <w:i w:val="0"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01650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6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D617-A326-48E4-B9CB-9073481CB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 K</cp:lastModifiedBy>
  <cp:revision>3</cp:revision>
  <cp:lastPrinted>2021-11-13T22:42:00Z</cp:lastPrinted>
  <dcterms:created xsi:type="dcterms:W3CDTF">2021-12-18T23:49:00Z</dcterms:created>
  <dcterms:modified xsi:type="dcterms:W3CDTF">2021-12-18T23:54:00Z</dcterms:modified>
</cp:coreProperties>
</file>