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3E5" w14:textId="77777777" w:rsidR="00D27CD0" w:rsidRDefault="00D27CD0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2996EA05" w14:textId="77777777" w:rsidR="00D27CD0" w:rsidRDefault="00D27CD0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1D9C93A5" w14:textId="77777777" w:rsidR="00D27CD0" w:rsidRDefault="00D27CD0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1AD8D28C" w14:textId="77777777" w:rsidR="00D27CD0" w:rsidRDefault="00D27CD0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0B1201C8" w14:textId="77777777" w:rsidR="00D27CD0" w:rsidRDefault="00D27CD0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4CDAFC9E" w14:textId="77777777" w:rsidR="00D27CD0" w:rsidRDefault="00AF20D9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  <w: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  <w:t xml:space="preserve">Launching with </w:t>
      </w:r>
      <w:proofErr w:type="spellStart"/>
      <w: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  <w:t>Faithlife</w:t>
      </w:r>
      <w:proofErr w:type="spellEnd"/>
      <w: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  <w:t xml:space="preserve"> Giving</w:t>
      </w:r>
    </w:p>
    <w:p w14:paraId="081A24A0" w14:textId="77777777" w:rsidR="00D27CD0" w:rsidRDefault="00D27CD0">
      <w:pP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</w:pPr>
    </w:p>
    <w:p w14:paraId="6DFBBED3" w14:textId="77777777" w:rsidR="00D27CD0" w:rsidRDefault="00AF20D9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This poster is purposefully made generic so you can customize and print for launching </w:t>
      </w:r>
      <w:proofErr w:type="spellStart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Faithlife</w:t>
      </w:r>
      <w:proofErr w:type="spellEnd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Giving to your congregation. With this template, you can add your church logo, replace the font type, and change branding to match your desired look.</w:t>
      </w:r>
    </w:p>
    <w:p w14:paraId="6DD4A766" w14:textId="77777777" w:rsidR="00D27CD0" w:rsidRDefault="00D27CD0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</w:p>
    <w:p w14:paraId="1226F2E9" w14:textId="77777777" w:rsidR="00D27CD0" w:rsidRDefault="00AF20D9">
      <w:pP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>Before ed</w:t>
      </w: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>iting, please make a copy</w:t>
      </w:r>
    </w:p>
    <w:p w14:paraId="7B419C0C" w14:textId="77777777" w:rsidR="00D27CD0" w:rsidRDefault="00AF20D9">
      <w:pPr>
        <w:numPr>
          <w:ilvl w:val="0"/>
          <w:numId w:val="1"/>
        </w:num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In the top left, click </w:t>
      </w: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>File &gt; Make a copy</w:t>
      </w: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</w:t>
      </w:r>
    </w:p>
    <w:p w14:paraId="1F0C7C89" w14:textId="77777777" w:rsidR="00D27CD0" w:rsidRDefault="00AF20D9">
      <w:pPr>
        <w:numPr>
          <w:ilvl w:val="0"/>
          <w:numId w:val="1"/>
        </w:numPr>
        <w:ind w:right="-90"/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Place your copy in your Google Drive folder. This will allow you to save a local version so you can customize your poster to your liking.</w:t>
      </w:r>
    </w:p>
    <w:p w14:paraId="3D125721" w14:textId="77777777" w:rsidR="00D27CD0" w:rsidRDefault="00D27CD0">
      <w:pPr>
        <w:ind w:left="720" w:right="-90"/>
        <w:rPr>
          <w:rFonts w:ascii="Source Sans Pro" w:eastAsia="Source Sans Pro" w:hAnsi="Source Sans Pro" w:cs="Source Sans Pro"/>
          <w:color w:val="575251"/>
          <w:sz w:val="28"/>
          <w:szCs w:val="28"/>
        </w:rPr>
      </w:pPr>
    </w:p>
    <w:p w14:paraId="03A57225" w14:textId="77777777" w:rsidR="00D27CD0" w:rsidRDefault="00D27CD0">
      <w:pPr>
        <w:ind w:left="720" w:right="-90"/>
        <w:rPr>
          <w:rFonts w:ascii="Source Sans Pro" w:eastAsia="Source Sans Pro" w:hAnsi="Source Sans Pro" w:cs="Source Sans Pro"/>
          <w:color w:val="575251"/>
          <w:sz w:val="28"/>
          <w:szCs w:val="28"/>
        </w:rPr>
      </w:pPr>
    </w:p>
    <w:p w14:paraId="7D18B128" w14:textId="77777777" w:rsidR="00D27CD0" w:rsidRDefault="00AF20D9">
      <w:pPr>
        <w:ind w:right="720"/>
        <w:rPr>
          <w:rFonts w:ascii="Proxima Nova Extrabold" w:eastAsia="Proxima Nova Extrabold" w:hAnsi="Proxima Nova Extrabold" w:cs="Proxima Nova Extrabold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noProof/>
          <w:color w:val="575251"/>
          <w:sz w:val="30"/>
          <w:szCs w:val="30"/>
        </w:rPr>
        <w:drawing>
          <wp:inline distT="114300" distB="114300" distL="114300" distR="114300" wp14:anchorId="304E455D" wp14:editId="45C7D993">
            <wp:extent cx="1857375" cy="33695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36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5142D1" w14:textId="77777777" w:rsidR="00D27CD0" w:rsidRDefault="00D27CD0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437D2C5C" w14:textId="77777777" w:rsidR="00D27CD0" w:rsidRDefault="00D27CD0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341B967F" w14:textId="77777777" w:rsidR="00D27CD0" w:rsidRDefault="00D27CD0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21694E25" w14:textId="77777777" w:rsidR="00D27CD0" w:rsidRDefault="00D27CD0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5FE7AA45" w14:textId="77777777" w:rsidR="00D27CD0" w:rsidRDefault="00D27CD0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557C082F" w14:textId="77777777" w:rsidR="00D27CD0" w:rsidRDefault="00D27CD0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1252DB3A" w14:textId="77777777" w:rsidR="00D27CD0" w:rsidRDefault="00D27CD0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0FB105FB" w14:textId="77777777" w:rsidR="00D27CD0" w:rsidRDefault="00AF20D9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1EF2BF9C" wp14:editId="61AD8A07">
            <wp:simplePos x="0" y="0"/>
            <wp:positionH relativeFrom="column">
              <wp:posOffset>4886325</wp:posOffset>
            </wp:positionH>
            <wp:positionV relativeFrom="paragraph">
              <wp:posOffset>114300</wp:posOffset>
            </wp:positionV>
            <wp:extent cx="1399272" cy="948267"/>
            <wp:effectExtent l="0" t="0" r="0" b="0"/>
            <wp:wrapNone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272" cy="94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F33B8" w14:textId="77777777" w:rsidR="00D27CD0" w:rsidRDefault="00D27CD0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34AFE2E6" w14:textId="77777777" w:rsidR="00D27CD0" w:rsidRDefault="00AF20D9">
      <w:pPr>
        <w:spacing w:line="12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59951DE3" wp14:editId="48A86428">
            <wp:simplePos x="0" y="0"/>
            <wp:positionH relativeFrom="column">
              <wp:posOffset>1</wp:posOffset>
            </wp:positionH>
            <wp:positionV relativeFrom="paragraph">
              <wp:posOffset>171450</wp:posOffset>
            </wp:positionV>
            <wp:extent cx="548640" cy="4702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7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A06F37" w14:textId="77777777" w:rsidR="00D27CD0" w:rsidRDefault="00AF20D9">
      <w:pPr>
        <w:spacing w:line="192" w:lineRule="auto"/>
        <w:rPr>
          <w:rFonts w:ascii="Proxima Nova Extrabold" w:eastAsia="Proxima Nova Extrabold" w:hAnsi="Proxima Nova Extrabold" w:cs="Proxima Nova Extrabold"/>
          <w:color w:val="575251"/>
          <w:sz w:val="70"/>
          <w:szCs w:val="70"/>
        </w:rPr>
      </w:pPr>
      <w:r>
        <w:rPr>
          <w:rFonts w:ascii="Proxima Nova Extrabold" w:eastAsia="Proxima Nova Extrabold" w:hAnsi="Proxima Nova Extrabold" w:cs="Proxima Nova Extrabold"/>
          <w:color w:val="575251"/>
          <w:sz w:val="70"/>
          <w:szCs w:val="70"/>
        </w:rPr>
        <w:t>Thank you for your generosity toward the mission of our Church!</w:t>
      </w:r>
    </w:p>
    <w:p w14:paraId="57D76CC4" w14:textId="77777777" w:rsidR="00D27CD0" w:rsidRDefault="00AF20D9">
      <w:pPr>
        <w:spacing w:line="192" w:lineRule="auto"/>
        <w:rPr>
          <w:rFonts w:ascii="Source Sans Pro" w:eastAsia="Source Sans Pro" w:hAnsi="Source Sans Pro" w:cs="Source Sans Pro"/>
          <w:color w:val="575251"/>
          <w:sz w:val="34"/>
          <w:szCs w:val="34"/>
        </w:rPr>
      </w:pPr>
      <w:r>
        <w:rPr>
          <w:rFonts w:ascii="Source Sans Pro" w:eastAsia="Source Sans Pro" w:hAnsi="Source Sans Pro" w:cs="Source Sans Pro"/>
          <w:color w:val="575251"/>
          <w:sz w:val="48"/>
          <w:szCs w:val="48"/>
        </w:rPr>
        <w:br/>
      </w:r>
      <w:proofErr w:type="gramStart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In an effort to</w:t>
      </w:r>
      <w:proofErr w:type="gramEnd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make giving simpler for you, we’re using </w:t>
      </w:r>
      <w:proofErr w:type="spellStart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Faithlife</w:t>
      </w:r>
      <w:proofErr w:type="spellEnd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Giving.</w:t>
      </w:r>
      <w:r>
        <w:rPr>
          <w:rFonts w:ascii="Source Sans Pro" w:eastAsia="Source Sans Pro" w:hAnsi="Source Sans Pro" w:cs="Source Sans Pro"/>
          <w:color w:val="575251"/>
          <w:sz w:val="34"/>
          <w:szCs w:val="34"/>
        </w:rPr>
        <w:br/>
      </w:r>
    </w:p>
    <w:p w14:paraId="7E748898" w14:textId="77777777" w:rsidR="00D27CD0" w:rsidRDefault="00AF20D9">
      <w:pPr>
        <w:spacing w:line="192" w:lineRule="auto"/>
        <w:rPr>
          <w:rFonts w:ascii="Proxima Nova Extrabold" w:eastAsia="Proxima Nova Extrabold" w:hAnsi="Proxima Nova Extrabold" w:cs="Proxima Nova Extrabold"/>
          <w:color w:val="575251"/>
          <w:sz w:val="40"/>
          <w:szCs w:val="40"/>
        </w:rPr>
      </w:pPr>
      <w:r>
        <w:rPr>
          <w:rFonts w:ascii="Proxima Nova Extrabold" w:eastAsia="Proxima Nova Extrabold" w:hAnsi="Proxima Nova Extrabold" w:cs="Proxima Nova Extrabold"/>
          <w:color w:val="575251"/>
          <w:sz w:val="72"/>
          <w:szCs w:val="72"/>
        </w:rPr>
        <w:br/>
      </w:r>
      <w:r>
        <w:rPr>
          <w:rFonts w:ascii="Proxima Nova Extrabold" w:eastAsia="Proxima Nova Extrabold" w:hAnsi="Proxima Nova Extrabold" w:cs="Proxima Nova Extrabold"/>
          <w:color w:val="575251"/>
          <w:sz w:val="40"/>
          <w:szCs w:val="40"/>
        </w:rPr>
        <w:t>How to give online:</w:t>
      </w:r>
    </w:p>
    <w:p w14:paraId="57A936EA" w14:textId="77777777" w:rsidR="00D27CD0" w:rsidRDefault="00AF20D9">
      <w:pP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1 — Text Give and the amount (</w:t>
      </w:r>
      <w:proofErr w:type="gramStart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e.g.</w:t>
      </w:r>
      <w:proofErr w:type="gramEnd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“Give $50”) to </w:t>
      </w: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>###-###-####.</w:t>
      </w:r>
    </w:p>
    <w:p w14:paraId="11AC870D" w14:textId="77777777" w:rsidR="00D27CD0" w:rsidRDefault="00AF20D9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2 — Click the link in the text. You’ll receive our secure giving form.</w:t>
      </w:r>
    </w:p>
    <w:p w14:paraId="22C5C19C" w14:textId="4A1EAFEA" w:rsidR="00D27CD0" w:rsidRDefault="00AF20D9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3 — Type the amount you’d like to give</w:t>
      </w: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and the fund you’d like to give toward.</w:t>
      </w:r>
    </w:p>
    <w:p w14:paraId="7F589DDC" w14:textId="370E17CA" w:rsidR="00476BF4" w:rsidRDefault="00AF20D9">
      <w:pPr>
        <w:ind w:right="-270"/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4 </w:t>
      </w:r>
      <w:proofErr w:type="gramStart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—  Enter</w:t>
      </w:r>
      <w:proofErr w:type="gramEnd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your email address.</w:t>
      </w:r>
    </w:p>
    <w:p w14:paraId="5AB99A00" w14:textId="412F8D3B" w:rsidR="00476BF4" w:rsidRDefault="00476BF4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 w:rsidRPr="00476BF4">
        <w:rPr>
          <w:rFonts w:ascii="Source Sans Pro" w:eastAsia="Source Sans Pro" w:hAnsi="Source Sans Pro" w:cs="Source Sans Pro"/>
          <w:color w:val="575251"/>
          <w:sz w:val="28"/>
          <w:szCs w:val="28"/>
        </w:rPr>
        <w:t>5 — Select whether you want to make your gift recurring.</w:t>
      </w:r>
    </w:p>
    <w:p w14:paraId="2128EAF9" w14:textId="25B8FC19" w:rsidR="00D27CD0" w:rsidRDefault="00476BF4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6</w:t>
      </w:r>
      <w:r w:rsidR="00AF20D9"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— Enter your credit, debit, or bank account information.</w:t>
      </w:r>
    </w:p>
    <w:p w14:paraId="39CB2601" w14:textId="1600DDBC" w:rsidR="00D27CD0" w:rsidRDefault="00476BF4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7</w:t>
      </w:r>
      <w:r w:rsidR="00AF20D9"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— Select </w:t>
      </w:r>
      <w:proofErr w:type="gramStart"/>
      <w:r w:rsidR="00AF20D9">
        <w:rPr>
          <w:rFonts w:ascii="Source Sans Pro" w:eastAsia="Source Sans Pro" w:hAnsi="Source Sans Pro" w:cs="Source Sans Pro"/>
          <w:color w:val="575251"/>
          <w:sz w:val="28"/>
          <w:szCs w:val="28"/>
        </w:rPr>
        <w:t>whet</w:t>
      </w:r>
      <w:r w:rsidR="00AF20D9">
        <w:rPr>
          <w:rFonts w:ascii="Source Sans Pro" w:eastAsia="Source Sans Pro" w:hAnsi="Source Sans Pro" w:cs="Source Sans Pro"/>
          <w:color w:val="575251"/>
          <w:sz w:val="28"/>
          <w:szCs w:val="28"/>
        </w:rPr>
        <w:t>her or not</w:t>
      </w:r>
      <w:proofErr w:type="gramEnd"/>
      <w:r w:rsidR="00AF20D9"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you’d like to cover the transaction fee.</w:t>
      </w:r>
    </w:p>
    <w:p w14:paraId="417DBC25" w14:textId="597508C3" w:rsidR="00D27CD0" w:rsidRDefault="00476BF4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8</w:t>
      </w:r>
      <w:r w:rsidR="00AF20D9"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— Click Give.</w:t>
      </w:r>
    </w:p>
    <w:p w14:paraId="2F5A280E" w14:textId="77777777" w:rsidR="00D27CD0" w:rsidRDefault="00D27CD0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</w:p>
    <w:p w14:paraId="30BF61C0" w14:textId="77777777" w:rsidR="00D27CD0" w:rsidRDefault="00AF20D9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If you prefer to give through your mobile device, simply text Give and the amount (</w:t>
      </w:r>
      <w:proofErr w:type="gramStart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e.g.</w:t>
      </w:r>
      <w:proofErr w:type="gramEnd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“Give $50”) to </w:t>
      </w: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>#</w:t>
      </w: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 xml:space="preserve">##-###-####. </w:t>
      </w: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You’ll receive a text back right away with a link to our secure giving form.</w:t>
      </w:r>
    </w:p>
    <w:p w14:paraId="3915D339" w14:textId="77777777" w:rsidR="00D27CD0" w:rsidRDefault="00D27CD0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</w:p>
    <w:p w14:paraId="15550EB2" w14:textId="77777777" w:rsidR="00D27CD0" w:rsidRDefault="00AF20D9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That’s it! Email us at </w:t>
      </w: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>sample@churchwebsite.com</w:t>
      </w: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br/>
        <w:t>if you have any questions or trouble.</w:t>
      </w:r>
    </w:p>
    <w:p w14:paraId="7B218619" w14:textId="77777777" w:rsidR="00D27CD0" w:rsidRDefault="00D27CD0">
      <w:pPr>
        <w:ind w:right="720"/>
        <w:rPr>
          <w:rFonts w:ascii="Source Sans Pro" w:eastAsia="Source Sans Pro" w:hAnsi="Source Sans Pro" w:cs="Source Sans Pro"/>
          <w:color w:val="575251"/>
          <w:sz w:val="36"/>
          <w:szCs w:val="36"/>
        </w:rPr>
      </w:pPr>
    </w:p>
    <w:p w14:paraId="50225934" w14:textId="77777777" w:rsidR="00D27CD0" w:rsidRDefault="00D27CD0">
      <w:pPr>
        <w:ind w:right="720"/>
        <w:rPr>
          <w:rFonts w:ascii="Source Sans Pro" w:eastAsia="Source Sans Pro" w:hAnsi="Source Sans Pro" w:cs="Source Sans Pro"/>
          <w:color w:val="575251"/>
          <w:sz w:val="36"/>
          <w:szCs w:val="36"/>
        </w:rPr>
      </w:pPr>
    </w:p>
    <w:p w14:paraId="50C4FDED" w14:textId="77777777" w:rsidR="00D27CD0" w:rsidRDefault="00AF20D9">
      <w:pPr>
        <w:ind w:right="720"/>
        <w:rPr>
          <w:rFonts w:ascii="Source Sans Pro" w:eastAsia="Source Sans Pro" w:hAnsi="Source Sans Pro" w:cs="Source Sans Pro"/>
          <w:color w:val="575251"/>
          <w:sz w:val="36"/>
          <w:szCs w:val="36"/>
        </w:rPr>
      </w:pPr>
      <w:r>
        <w:rPr>
          <w:rFonts w:ascii="Source Sans Pro" w:eastAsia="Source Sans Pro" w:hAnsi="Source Sans Pro" w:cs="Source Sans Pro"/>
          <w:noProof/>
          <w:color w:val="575251"/>
          <w:sz w:val="30"/>
          <w:szCs w:val="30"/>
        </w:rPr>
        <w:drawing>
          <wp:inline distT="114300" distB="114300" distL="114300" distR="114300" wp14:anchorId="7F173270" wp14:editId="37F6DFB6">
            <wp:extent cx="1420091" cy="2540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091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7CD0">
      <w:pgSz w:w="12240" w:h="15840"/>
      <w:pgMar w:top="720" w:right="1520" w:bottom="630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Extrabold">
    <w:altName w:val="Tahoma"/>
    <w:charset w:val="00"/>
    <w:family w:val="auto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80A7A"/>
    <w:multiLevelType w:val="multilevel"/>
    <w:tmpl w:val="2C88A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D0"/>
    <w:rsid w:val="00476BF4"/>
    <w:rsid w:val="00AF20D9"/>
    <w:rsid w:val="00D2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091BF"/>
  <w15:docId w15:val="{8BEE7A68-4AD0-BE46-89FA-65C872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Pennington</cp:lastModifiedBy>
  <cp:revision>3</cp:revision>
  <dcterms:created xsi:type="dcterms:W3CDTF">2022-02-21T13:22:00Z</dcterms:created>
  <dcterms:modified xsi:type="dcterms:W3CDTF">2022-02-21T13:24:00Z</dcterms:modified>
</cp:coreProperties>
</file>