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E84F" w14:textId="77777777" w:rsidR="006E5E14" w:rsidRPr="0062031C" w:rsidRDefault="006E5E14" w:rsidP="006E5E14">
      <w:r>
        <w:rPr>
          <w:b/>
        </w:rPr>
        <w:t xml:space="preserve">At </w:t>
      </w:r>
      <w:r w:rsidRPr="001F369A">
        <w:rPr>
          <w:b/>
        </w:rPr>
        <w:t>Home</w:t>
      </w:r>
      <w:r>
        <w:rPr>
          <w:b/>
        </w:rPr>
        <w:t xml:space="preserve"> </w:t>
      </w:r>
      <w:r w:rsidRPr="001F369A">
        <w:rPr>
          <w:b/>
        </w:rPr>
        <w:t>Weekly</w:t>
      </w:r>
      <w:r w:rsidRPr="0062031C">
        <w:t xml:space="preserve"> is designed for you to use during the week with your son or daughter. You’ll find out what they learned today </w:t>
      </w:r>
      <w:r>
        <w:t>at church</w:t>
      </w:r>
      <w:r w:rsidRPr="0062031C">
        <w:t xml:space="preserve"> and </w:t>
      </w:r>
      <w:r>
        <w:t xml:space="preserve">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02BAE00" w14:textId="77777777" w:rsidR="0062031C" w:rsidRPr="001F369A" w:rsidRDefault="0062031C" w:rsidP="0032566B"/>
    <w:p w14:paraId="66BEFA08" w14:textId="77777777" w:rsidR="00DD20E5" w:rsidRDefault="00DD20E5" w:rsidP="0032566B">
      <w:pPr>
        <w:pStyle w:val="LessonTitle"/>
      </w:pPr>
      <w:r>
        <w:t>What we Learned this week</w:t>
      </w:r>
    </w:p>
    <w:p w14:paraId="4CF8FBD9" w14:textId="77777777" w:rsidR="00BD7DB9" w:rsidRPr="007E221F" w:rsidRDefault="00BD7DB9" w:rsidP="00BD7DB9">
      <w:pPr>
        <w:pStyle w:val="PonderPoint"/>
      </w:pPr>
      <w:r>
        <w:t>Ponder point: God is help</w:t>
      </w:r>
    </w:p>
    <w:p w14:paraId="06E28DAD" w14:textId="77777777" w:rsidR="00BD7DB9" w:rsidRPr="008629C7" w:rsidRDefault="00BD7DB9" w:rsidP="00BD7DB9">
      <w:pPr>
        <w:rPr>
          <w:b/>
          <w:szCs w:val="19"/>
        </w:rPr>
      </w:pPr>
      <w:r w:rsidRPr="008629C7">
        <w:rPr>
          <w:b/>
          <w:szCs w:val="19"/>
        </w:rPr>
        <w:t xml:space="preserve">Healing of the Leper, Jairus’s Daughter, Sick Woman </w:t>
      </w:r>
    </w:p>
    <w:p w14:paraId="3C61D128" w14:textId="77777777" w:rsidR="00BD7DB9" w:rsidRDefault="00BD7DB9" w:rsidP="00BD7DB9">
      <w:pPr>
        <w:rPr>
          <w:sz w:val="24"/>
        </w:rPr>
      </w:pPr>
      <w:r>
        <w:t xml:space="preserve">Matthew 8:1–4; 9:18–26; Mark 5:21–43 </w:t>
      </w:r>
    </w:p>
    <w:p w14:paraId="5AC37546" w14:textId="5F17298B" w:rsidR="0062031C" w:rsidRPr="00BD7DB9" w:rsidRDefault="00BD7DB9" w:rsidP="00BD7DB9">
      <w:pPr>
        <w:spacing w:after="240"/>
        <w:rPr>
          <w:rFonts w:cs="Arial"/>
          <w:szCs w:val="19"/>
        </w:rPr>
      </w:pPr>
      <w:r>
        <w:rPr>
          <w:rFonts w:cs="Arial"/>
          <w:szCs w:val="19"/>
        </w:rPr>
        <w:t>Jesus responds to three people who called out to Him for help.</w:t>
      </w:r>
      <w:r w:rsidRPr="00395574">
        <w:rPr>
          <w:rFonts w:cs="Arial"/>
          <w:szCs w:val="19"/>
        </w:rPr>
        <w:t xml:space="preserve"> </w:t>
      </w:r>
    </w:p>
    <w:p w14:paraId="1776D74C" w14:textId="77777777" w:rsidR="00DD20E5" w:rsidRDefault="00DD20E5" w:rsidP="0032566B">
      <w:pPr>
        <w:pStyle w:val="LessonTitle"/>
      </w:pPr>
      <w:r>
        <w:t>Where We’re Headed Next time</w:t>
      </w:r>
    </w:p>
    <w:p w14:paraId="6E6E9FB9" w14:textId="77777777" w:rsidR="00BD7DB9" w:rsidRPr="007E221F" w:rsidRDefault="00BD7DB9" w:rsidP="00BD7DB9">
      <w:pPr>
        <w:pStyle w:val="PonderPoint"/>
      </w:pPr>
      <w:r>
        <w:t>Remember &amp; Celebrate</w:t>
      </w:r>
    </w:p>
    <w:p w14:paraId="24F27033" w14:textId="77777777" w:rsidR="00BD7DB9" w:rsidRDefault="00BD7DB9" w:rsidP="00BD7DB9">
      <w:pPr>
        <w:spacing w:after="240"/>
        <w:contextualSpacing/>
        <w:rPr>
          <w:b/>
        </w:rPr>
      </w:pPr>
      <w:r>
        <w:rPr>
          <w:b/>
        </w:rPr>
        <w:t xml:space="preserve">Feast of Trumpets: </w:t>
      </w:r>
      <w:r w:rsidRPr="00596D9B">
        <w:rPr>
          <w:b/>
        </w:rPr>
        <w:t xml:space="preserve">Remembering and Celebrating God’s </w:t>
      </w:r>
      <w:r>
        <w:rPr>
          <w:b/>
        </w:rPr>
        <w:t>Faithfulness</w:t>
      </w:r>
    </w:p>
    <w:p w14:paraId="33E97340" w14:textId="77777777" w:rsidR="0062031C" w:rsidRDefault="00B01CE4" w:rsidP="0032566B">
      <w:pPr>
        <w:pStyle w:val="LessonTitle"/>
        <w:rPr>
          <w:i/>
          <w:sz w:val="20"/>
          <w:szCs w:val="20"/>
        </w:rPr>
      </w:pPr>
      <w:r>
        <w:t>Did you know?</w:t>
      </w:r>
      <w:r w:rsidR="0062031C">
        <w:t xml:space="preserve"> </w:t>
      </w:r>
    </w:p>
    <w:p w14:paraId="2995FB75" w14:textId="77777777" w:rsidR="00C6742F" w:rsidRDefault="00C6742F" w:rsidP="00C6742F">
      <w:pPr>
        <w:pStyle w:val="ItalicCopy"/>
      </w:pPr>
      <w:r w:rsidRPr="001F369A">
        <w:t>Share these facts to get the conversation started</w:t>
      </w:r>
      <w:r>
        <w:t>.</w:t>
      </w:r>
    </w:p>
    <w:p w14:paraId="79DC78D7" w14:textId="77777777" w:rsidR="00C6742F" w:rsidRPr="001F369A" w:rsidRDefault="00C6742F" w:rsidP="00C6742F"/>
    <w:p w14:paraId="70BDAE8D" w14:textId="77777777" w:rsidR="00BD7DB9" w:rsidRDefault="00BD7DB9" w:rsidP="00BD7DB9">
      <w:pPr>
        <w:pStyle w:val="DYKBodyCopy"/>
        <w:rPr>
          <w:sz w:val="24"/>
        </w:rPr>
      </w:pPr>
      <w:r>
        <w:t xml:space="preserve">• The Israelites celebrated seven annual feasts and festivals: Passover, Feast of Unleavened Bread, Festival of First Fruits, Feast of Harvest, Feast of Trumpets, Day of Atonement, and Feast of Tabernacles (or Booths). </w:t>
      </w:r>
    </w:p>
    <w:p w14:paraId="37DE496A" w14:textId="77777777" w:rsidR="00BD7DB9" w:rsidRDefault="00BD7DB9" w:rsidP="00BD7DB9">
      <w:pPr>
        <w:pStyle w:val="DYKBodyCopy"/>
        <w:rPr>
          <w:sz w:val="24"/>
        </w:rPr>
      </w:pPr>
      <w:r>
        <w:t xml:space="preserve">• During the feasts, the Israelites ate, danced, sang, played instruments, prayed, and offered sacrifices to God. </w:t>
      </w:r>
    </w:p>
    <w:p w14:paraId="65B33A74" w14:textId="77777777" w:rsidR="00BD7DB9" w:rsidRDefault="00BD7DB9" w:rsidP="00BD7DB9">
      <w:pPr>
        <w:pStyle w:val="DYKBodyCopy"/>
        <w:rPr>
          <w:sz w:val="24"/>
        </w:rPr>
      </w:pPr>
      <w:r>
        <w:t xml:space="preserve">• The Feast of Trumpets focused on the faithfulness of God. </w:t>
      </w:r>
    </w:p>
    <w:p w14:paraId="27D650E7" w14:textId="77777777" w:rsidR="00BD7DB9" w:rsidRDefault="00BD7DB9" w:rsidP="00BD7DB9">
      <w:pPr>
        <w:pStyle w:val="DYKBodyCopy"/>
        <w:rPr>
          <w:sz w:val="24"/>
        </w:rPr>
      </w:pPr>
      <w:r>
        <w:t xml:space="preserve">• This feast consisted of a time of rest, “an offering made by fire,” and the blowing of the trumpets. </w:t>
      </w:r>
    </w:p>
    <w:p w14:paraId="4BD76B8A" w14:textId="14CA116A" w:rsidR="0032566B" w:rsidRDefault="0032566B" w:rsidP="0032566B"/>
    <w:p w14:paraId="270AC502" w14:textId="6334ABBA" w:rsidR="00BD7DB9" w:rsidRDefault="00BD7DB9" w:rsidP="0032566B"/>
    <w:p w14:paraId="76ACDBC7" w14:textId="60785FFF" w:rsidR="00BD7DB9" w:rsidRDefault="00BD7DB9" w:rsidP="0032566B"/>
    <w:p w14:paraId="05079979" w14:textId="77777777" w:rsidR="00BD7DB9" w:rsidRDefault="00BD7DB9" w:rsidP="0032566B"/>
    <w:p w14:paraId="22457AC1" w14:textId="77777777" w:rsidR="0032566B" w:rsidRPr="0032566B" w:rsidRDefault="0032566B" w:rsidP="0032566B"/>
    <w:p w14:paraId="5E830DFC" w14:textId="77777777" w:rsidR="001F369A" w:rsidRDefault="001F369A" w:rsidP="0032566B"/>
    <w:p w14:paraId="64BC6E83" w14:textId="77777777" w:rsidR="0032566B" w:rsidRDefault="0032566B" w:rsidP="0032566B"/>
    <w:p w14:paraId="2BE87BFF" w14:textId="77777777" w:rsidR="0032566B" w:rsidRDefault="0032566B" w:rsidP="0032566B"/>
    <w:p w14:paraId="10E9A867" w14:textId="77777777" w:rsidR="0032566B" w:rsidRDefault="0032566B" w:rsidP="0032566B">
      <w:bookmarkStart w:id="0" w:name="_GoBack"/>
      <w:bookmarkEnd w:id="0"/>
    </w:p>
    <w:p w14:paraId="6EEE24D2" w14:textId="77777777" w:rsidR="001F369A" w:rsidRDefault="001F369A" w:rsidP="0032566B"/>
    <w:p w14:paraId="41078F57" w14:textId="77777777" w:rsidR="00B03481" w:rsidRDefault="00B03481" w:rsidP="0032566B">
      <w:pPr>
        <w:pStyle w:val="LessonTitle"/>
      </w:pPr>
    </w:p>
    <w:p w14:paraId="5A12CA9B" w14:textId="77777777" w:rsidR="00B03481" w:rsidRDefault="00B03481" w:rsidP="0032566B">
      <w:pPr>
        <w:pStyle w:val="LessonTitle"/>
      </w:pPr>
    </w:p>
    <w:p w14:paraId="1DF37986" w14:textId="77777777" w:rsidR="00B03481" w:rsidRDefault="00B03481" w:rsidP="0032566B">
      <w:pPr>
        <w:pStyle w:val="LessonTitle"/>
      </w:pPr>
    </w:p>
    <w:p w14:paraId="2089BBA9" w14:textId="77777777" w:rsidR="007E221F" w:rsidRDefault="00DD20E5" w:rsidP="0032566B">
      <w:pPr>
        <w:pStyle w:val="LessonTitle"/>
      </w:pPr>
      <w:r>
        <w:t>Connect as a family</w:t>
      </w:r>
    </w:p>
    <w:p w14:paraId="67AEB793" w14:textId="77777777" w:rsidR="00BD7DB9" w:rsidRDefault="00BD7DB9" w:rsidP="00BD7DB9">
      <w:r>
        <w:t xml:space="preserve">Set aside an evening to remember and celebrate as a family. Create a “feast” for your family. Do something special and spend the time remembering what God has done in the lives of your family members. </w:t>
      </w:r>
      <w:r>
        <w:rPr>
          <w:b/>
          <w:bCs/>
        </w:rPr>
        <w:t xml:space="preserve">Read Psalm 98. </w:t>
      </w:r>
      <w:r>
        <w:t xml:space="preserve">Do what the psalm says and shout for joy to the Lord as you declare His faithfulness. If you have a horn or trumpet, blow it in celebration of all God has done. Tell your children that this week in church they will have an opportunity to remember and celebrate God’s faithfulness to all of His children. </w:t>
      </w:r>
    </w:p>
    <w:p w14:paraId="34C5654F" w14:textId="77777777" w:rsidR="00BD7DB9" w:rsidRDefault="00BD7DB9" w:rsidP="00BD7DB9"/>
    <w:p w14:paraId="13CC6404" w14:textId="77777777" w:rsidR="00BD7DB9" w:rsidRPr="001F369A" w:rsidRDefault="00BD7DB9" w:rsidP="00BD7DB9">
      <w:pPr>
        <w:pStyle w:val="ItalicCopy"/>
      </w:pPr>
      <w:r w:rsidRPr="001F369A">
        <w:t>After reading the Scripture passage, discuss these questions together:</w:t>
      </w:r>
    </w:p>
    <w:p w14:paraId="2325988A" w14:textId="77777777" w:rsidR="00BD7DB9" w:rsidRDefault="00BD7DB9" w:rsidP="00BD7DB9">
      <w:pPr>
        <w:pStyle w:val="DYKBodyCopy"/>
      </w:pPr>
      <w:r>
        <w:t xml:space="preserve">• What does </w:t>
      </w:r>
      <w:r>
        <w:rPr>
          <w:i/>
          <w:iCs/>
        </w:rPr>
        <w:t xml:space="preserve">faithful </w:t>
      </w:r>
      <w:r>
        <w:t xml:space="preserve">mean? </w:t>
      </w:r>
    </w:p>
    <w:p w14:paraId="7459AA9D" w14:textId="77777777" w:rsidR="00BD7DB9" w:rsidRDefault="00BD7DB9" w:rsidP="00BD7DB9">
      <w:pPr>
        <w:pStyle w:val="DYKBodyCopy"/>
      </w:pPr>
      <w:r>
        <w:t xml:space="preserve">• How could someone show that he is faithful? </w:t>
      </w:r>
    </w:p>
    <w:p w14:paraId="2EF349FD" w14:textId="77777777" w:rsidR="00BD7DB9" w:rsidRDefault="00BD7DB9" w:rsidP="00BD7DB9">
      <w:pPr>
        <w:pStyle w:val="DYKBodyCopy"/>
        <w:rPr>
          <w:sz w:val="24"/>
        </w:rPr>
      </w:pPr>
      <w:r>
        <w:t xml:space="preserve">• When has God been faithful to you? </w:t>
      </w:r>
    </w:p>
    <w:p w14:paraId="466A399D" w14:textId="77777777" w:rsidR="00BD7DB9" w:rsidRPr="004B5245" w:rsidRDefault="00BD7DB9" w:rsidP="00BD7DB9"/>
    <w:p w14:paraId="7431198B" w14:textId="77777777" w:rsidR="00BD7DB9" w:rsidRDefault="00BD7DB9" w:rsidP="00BD7DB9">
      <w:r>
        <w:t xml:space="preserve">These questions can easily extend into the rest of the week. Look for opportunities to bring conversations about God's faithfulness into your everyday life as a family. </w:t>
      </w:r>
    </w:p>
    <w:p w14:paraId="733B77B2" w14:textId="77777777" w:rsidR="005E26F5" w:rsidRDefault="005E26F5" w:rsidP="0032566B"/>
    <w:p w14:paraId="55E24068" w14:textId="77777777" w:rsidR="00F65EB4" w:rsidRDefault="00F65EB4" w:rsidP="0032566B">
      <w:pPr>
        <w:pStyle w:val="LessonTitle"/>
      </w:pPr>
      <w:r>
        <w:t>BLESSING</w:t>
      </w:r>
    </w:p>
    <w:p w14:paraId="63CDAB0C" w14:textId="77777777" w:rsidR="00C63EEA" w:rsidRDefault="0062031C" w:rsidP="00C6742F">
      <w:pPr>
        <w:pStyle w:val="ItalicCopy"/>
      </w:pPr>
      <w:r w:rsidRPr="004B5245">
        <w:t xml:space="preserve">Blessings are often used in the Bible. </w:t>
      </w:r>
      <w:r w:rsidR="00E37388" w:rsidRPr="004B5245">
        <w:t xml:space="preserve">A blessing can be a prayer of commission, a portion of Scripture, or words </w:t>
      </w:r>
      <w:r w:rsidR="0087445B" w:rsidRPr="004B5245">
        <w:t>to encourage and guide</w:t>
      </w:r>
      <w:r w:rsidR="0032566B">
        <w:t>.</w:t>
      </w:r>
    </w:p>
    <w:p w14:paraId="6427E052" w14:textId="77777777" w:rsidR="0032566B" w:rsidRPr="004B5245" w:rsidRDefault="0032566B" w:rsidP="0032566B"/>
    <w:p w14:paraId="68D59862" w14:textId="77777777" w:rsidR="00CD798B" w:rsidRPr="00003BA1" w:rsidRDefault="00CD798B" w:rsidP="0032566B">
      <w:r w:rsidRPr="00003BA1">
        <w:t>A blessing to pray over your child:</w:t>
      </w:r>
    </w:p>
    <w:p w14:paraId="6543C556" w14:textId="17FCD400" w:rsidR="0032566B" w:rsidRPr="00DA65B9" w:rsidRDefault="00CD798B" w:rsidP="00210195">
      <w:pPr>
        <w:widowControl w:val="0"/>
        <w:suppressAutoHyphens/>
        <w:autoSpaceDE w:val="0"/>
        <w:autoSpaceDN w:val="0"/>
        <w:adjustRightInd w:val="0"/>
        <w:spacing w:after="250" w:line="250" w:lineRule="atLeast"/>
        <w:textAlignment w:val="center"/>
        <w:rPr>
          <w:rFonts w:eastAsia="Times New Roman" w:cs="Arial"/>
          <w:b/>
          <w:bCs/>
          <w:color w:val="000000"/>
          <w:szCs w:val="19"/>
        </w:rPr>
      </w:pPr>
      <w:r>
        <w:t xml:space="preserve">(Child’s name), </w:t>
      </w:r>
      <w:r w:rsidR="00BD7DB9">
        <w:rPr>
          <w:rFonts w:eastAsia="Times New Roman" w:cs="Arial"/>
          <w:b/>
          <w:bCs/>
          <w:color w:val="000000"/>
          <w:szCs w:val="19"/>
        </w:rPr>
        <w:t>m</w:t>
      </w:r>
      <w:r w:rsidR="00BD7DB9" w:rsidRPr="00FE3772">
        <w:rPr>
          <w:rFonts w:eastAsia="Times New Roman" w:cs="Arial"/>
          <w:b/>
          <w:bCs/>
          <w:color w:val="000000"/>
          <w:szCs w:val="19"/>
        </w:rPr>
        <w:t>ay you trust in God whose faithfulness is bigger than we can ever imagine</w:t>
      </w:r>
      <w:r w:rsidR="00BD7DB9">
        <w:rPr>
          <w:rFonts w:cs="Arial"/>
          <w:b/>
        </w:rPr>
        <w:t>.</w:t>
      </w:r>
    </w:p>
    <w:p w14:paraId="73F656FF" w14:textId="4A1527E1" w:rsidR="00CD798B" w:rsidRPr="001F369A" w:rsidRDefault="006E5E14" w:rsidP="006E5E14">
      <w:r w:rsidRPr="0087445B">
        <w:t xml:space="preserve">For more information about blessing your child, </w:t>
      </w:r>
      <w:r>
        <w:t xml:space="preserve">talk to your ministry leader or see </w:t>
      </w:r>
      <w:r w:rsidRPr="0062536A">
        <w:rPr>
          <w:i/>
        </w:rPr>
        <w:t>Spiritual Parenting</w:t>
      </w:r>
      <w:r>
        <w:t xml:space="preserve"> by Michelle Anthony.</w:t>
      </w:r>
    </w:p>
    <w:sectPr w:rsidR="00CD798B" w:rsidRPr="001F369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0F8E" w14:textId="77777777" w:rsidR="00D41F0E" w:rsidRDefault="00D41F0E" w:rsidP="00E7580D">
      <w:pPr>
        <w:spacing w:line="240" w:lineRule="auto"/>
      </w:pPr>
      <w:r>
        <w:separator/>
      </w:r>
    </w:p>
  </w:endnote>
  <w:endnote w:type="continuationSeparator" w:id="0">
    <w:p w14:paraId="2FC7FDE5" w14:textId="77777777" w:rsidR="00D41F0E" w:rsidRDefault="00D41F0E"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3ED3" w14:textId="77777777" w:rsidR="00FE3B69" w:rsidRDefault="00FE3B69" w:rsidP="00FE3B69">
    <w:pPr>
      <w:spacing w:line="240" w:lineRule="auto"/>
      <w:rPr>
        <w:rFonts w:cs="Arial"/>
        <w:sz w:val="12"/>
        <w:szCs w:val="12"/>
      </w:rPr>
    </w:pPr>
  </w:p>
  <w:p w14:paraId="4DB520A8" w14:textId="77777777" w:rsidR="00FE3B69" w:rsidRDefault="006E5E14" w:rsidP="00FE3B69">
    <w:pPr>
      <w:spacing w:line="240" w:lineRule="auto"/>
      <w:rPr>
        <w:rFonts w:cs="Arial"/>
        <w:sz w:val="12"/>
        <w:szCs w:val="12"/>
      </w:rPr>
    </w:pPr>
    <w:r>
      <w:rPr>
        <w:noProof/>
      </w:rPr>
      <w:drawing>
        <wp:anchor distT="0" distB="0" distL="114300" distR="114300" simplePos="0" relativeHeight="251659264" behindDoc="0" locked="0" layoutInCell="1" allowOverlap="1" wp14:anchorId="55D90BEB" wp14:editId="02AB26D8">
          <wp:simplePos x="0" y="0"/>
          <wp:positionH relativeFrom="column">
            <wp:posOffset>-228600</wp:posOffset>
          </wp:positionH>
          <wp:positionV relativeFrom="paragraph">
            <wp:posOffset>33020</wp:posOffset>
          </wp:positionV>
          <wp:extent cx="321945" cy="296545"/>
          <wp:effectExtent l="0" t="0" r="0" b="0"/>
          <wp:wrapNone/>
          <wp:docPr id="11" name="Picture 1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BE8C" w14:textId="0D700F16" w:rsidR="00FE3B69" w:rsidRPr="008635F8" w:rsidRDefault="00FE3B69" w:rsidP="00FE3B69">
    <w:pPr>
      <w:spacing w:line="240" w:lineRule="auto"/>
      <w:ind w:left="216"/>
      <w:rPr>
        <w:rFonts w:cs="Arial"/>
        <w:sz w:val="12"/>
        <w:szCs w:val="12"/>
      </w:rPr>
    </w:pPr>
    <w:r w:rsidRPr="008635F8">
      <w:rPr>
        <w:rFonts w:cs="Arial"/>
        <w:sz w:val="12"/>
        <w:szCs w:val="12"/>
      </w:rPr>
      <w:t>© 20</w:t>
    </w:r>
    <w:r w:rsidR="007C6957">
      <w:rPr>
        <w:rFonts w:cs="Arial"/>
        <w:sz w:val="12"/>
        <w:szCs w:val="12"/>
      </w:rPr>
      <w:t>20</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 xml:space="preserve">HARBOR Church </w:t>
    </w:r>
    <w:r>
      <w:rPr>
        <w:rFonts w:cs="Arial"/>
        <w:sz w:val="12"/>
        <w:szCs w:val="12"/>
      </w:rPr>
      <w:t>and a</w:t>
    </w:r>
  </w:p>
  <w:p w14:paraId="3C44E1D1" w14:textId="77777777" w:rsidR="001F369A" w:rsidRPr="00FE3B69" w:rsidRDefault="00FE3B69" w:rsidP="00FE3B69">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w:t>
    </w:r>
    <w:r w:rsidRPr="0032566B">
      <w:rPr>
        <w:rFonts w:cs="Arial"/>
        <w:sz w:val="12"/>
        <w:szCs w:val="12"/>
      </w:rPr>
      <w:t>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F8EC" w14:textId="77777777" w:rsidR="00D41F0E" w:rsidRDefault="00D41F0E" w:rsidP="00E7580D">
      <w:pPr>
        <w:spacing w:line="240" w:lineRule="auto"/>
      </w:pPr>
      <w:r>
        <w:separator/>
      </w:r>
    </w:p>
  </w:footnote>
  <w:footnote w:type="continuationSeparator" w:id="0">
    <w:p w14:paraId="647A4052" w14:textId="77777777" w:rsidR="00D41F0E" w:rsidRDefault="00D41F0E"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A681" w14:textId="77777777" w:rsidR="001F369A" w:rsidRDefault="001F369A" w:rsidP="00795F33">
    <w:pPr>
      <w:tabs>
        <w:tab w:val="center" w:pos="7200"/>
        <w:tab w:val="right" w:pos="14400"/>
      </w:tabs>
    </w:pPr>
    <w:r>
      <w:t>[Type text]</w:t>
    </w:r>
    <w:r>
      <w:tab/>
      <w:t>[Type text]</w:t>
    </w:r>
    <w:r>
      <w:tab/>
      <w:t>[Type text]</w:t>
    </w:r>
  </w:p>
  <w:p w14:paraId="697D65D9" w14:textId="77777777" w:rsidR="001F369A" w:rsidRDefault="001F369A" w:rsidP="00E7580D">
    <w:pPr>
      <w:tabs>
        <w:tab w:val="center" w:pos="7200"/>
        <w:tab w:val="right" w:pos="14400"/>
      </w:tabs>
    </w:pPr>
    <w:r>
      <w:t>[Type text]</w:t>
    </w:r>
    <w:r>
      <w:tab/>
      <w:t>[Type text]</w:t>
    </w:r>
    <w:r>
      <w:tab/>
      <w:t>[Type text]</w:t>
    </w:r>
  </w:p>
  <w:p w14:paraId="0AB91E83" w14:textId="77777777" w:rsidR="001F369A" w:rsidRDefault="001F3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D46" w14:textId="620DB01A" w:rsidR="001F369A" w:rsidRPr="00C41113" w:rsidRDefault="006E5E14" w:rsidP="004336D7">
    <w:pPr>
      <w:spacing w:line="240" w:lineRule="auto"/>
      <w:ind w:right="2340"/>
      <w:jc w:val="right"/>
      <w:rPr>
        <w:szCs w:val="19"/>
      </w:rPr>
    </w:pPr>
    <w:r w:rsidRPr="006E5E14">
      <w:rPr>
        <w:noProof/>
        <w:szCs w:val="19"/>
      </w:rPr>
      <w:drawing>
        <wp:anchor distT="0" distB="0" distL="114300" distR="114300" simplePos="0" relativeHeight="251661312" behindDoc="0" locked="0" layoutInCell="1" allowOverlap="1" wp14:anchorId="4229CB62" wp14:editId="586C44B1">
          <wp:simplePos x="0" y="0"/>
          <wp:positionH relativeFrom="column">
            <wp:posOffset>0</wp:posOffset>
          </wp:positionH>
          <wp:positionV relativeFrom="paragraph">
            <wp:posOffset>0</wp:posOffset>
          </wp:positionV>
          <wp:extent cx="1524000" cy="596900"/>
          <wp:effectExtent l="0" t="0" r="0" b="0"/>
          <wp:wrapNone/>
          <wp:docPr id="2" name="Picture 0" descr="Description: Description: Description: Description: TruStory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TruStory_FLAT_Logo.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E14">
      <w:rPr>
        <w:noProof/>
        <w:szCs w:val="19"/>
      </w:rPr>
      <w:drawing>
        <wp:anchor distT="0" distB="0" distL="114300" distR="114300" simplePos="0" relativeHeight="251662336" behindDoc="0" locked="0" layoutInCell="1" allowOverlap="1" wp14:anchorId="4C942F30" wp14:editId="6BE32C10">
          <wp:simplePos x="0" y="0"/>
          <wp:positionH relativeFrom="column">
            <wp:posOffset>1685290</wp:posOffset>
          </wp:positionH>
          <wp:positionV relativeFrom="paragraph">
            <wp:posOffset>15875</wp:posOffset>
          </wp:positionV>
          <wp:extent cx="1868170" cy="57594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A6766A7" wp14:editId="1BDA07AF">
              <wp:simplePos x="0" y="0"/>
              <wp:positionH relativeFrom="column">
                <wp:posOffset>7772400</wp:posOffset>
              </wp:positionH>
              <wp:positionV relativeFrom="paragraph">
                <wp:posOffset>-133350</wp:posOffset>
              </wp:positionV>
              <wp:extent cx="1498600" cy="7067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159F5A53" w:rsidR="001F369A" w:rsidRPr="004336D7" w:rsidRDefault="003952CB" w:rsidP="0032566B">
                          <w:pPr>
                            <w:spacing w:line="240" w:lineRule="auto"/>
                            <w:jc w:val="right"/>
                            <w:rPr>
                              <w:b/>
                              <w:bCs/>
                              <w:color w:val="4582C3"/>
                              <w:sz w:val="36"/>
                              <w:szCs w:val="36"/>
                            </w:rPr>
                          </w:pPr>
                          <w:r>
                            <w:rPr>
                              <w:b/>
                              <w:bCs/>
                              <w:color w:val="4582C3"/>
                              <w:sz w:val="36"/>
                              <w:szCs w:val="36"/>
                            </w:rPr>
                            <w:t>3.</w:t>
                          </w:r>
                          <w:r w:rsidR="00BD7DB9">
                            <w:rPr>
                              <w:b/>
                              <w:bCs/>
                              <w:color w:val="4582C3"/>
                              <w:sz w:val="36"/>
                              <w:szCs w:val="36"/>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66A7" id="_x0000_t202" coordsize="21600,21600" o:spt="202" path="m,l,21600r21600,l21600,xe">
              <v:stroke joinstyle="miter"/>
              <v:path gradientshapeok="t" o:connecttype="rect"/>
            </v:shapetype>
            <v:shape id="Text Box 9" o:spid="_x0000_s1026" type="#_x0000_t202" style="position:absolute;left:0;text-align:left;margin-left:612pt;margin-top:-10.5pt;width:118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T+XoAIAAKIFAAAOAAAAZHJzL2Uyb0RvYy54bWysVG1vmzAQ/j5p/8HydwpkDgFUUrUhTJO6&#13;&#10;F6ndD3DABGtgM9sJ6ar9951NktJWk6Zt/mD55fzcPXeP7/Lq0LVoz5TmUmQ4vAgwYqKUFRfbDH+9&#13;&#10;L7wYI22oqGgrBcvwA9P4avn2zeXQp2wmG9lWTCEAETod+gw3xvSp7+uyYR3VF7JnAi5rqTpqYKu2&#13;&#10;fqXoAOhd68+CIPIHqapeyZJpDaf5eImXDr+uWWk+17VmBrUZhtiMm5WbN3b2l5c03SraN7w8hkH/&#13;&#10;IoqOcgFOz1A5NRTtFH8F1fFSSS1rc1HKzpd1zUvmOACbMHjB5q6hPXNcIDm6P6dJ/z/Y8tP+i0K8&#13;&#10;gtphJGgHJbpnB4Nu5AElNjtDr1MwuuvBzBzg2Fpaprq/leU3DSb+xGZ8oK31ZvgoK8CjOyPdi0Ot&#13;&#10;OvsSWCOAgXI8nEtgfZYWmyRxFMBVCXeLIFrM5zYKn6an173S5j2THbKLDCsosUOn+1ttRtOTiXUm&#13;&#10;ZMHbFs5p2opnB4A5noBveGrvbBSuao9JkKzjdUw8MovWHgny3LsuVsSLinAxz9/lq1Ue/rR+Q5I2&#13;&#10;vKqYsG5OCgrJn1XoqOWx9mcNadnyysLZkLTablatQnsKCi7cOCZkYuY/D8PlC7i8oBTOSHAzS7wi&#13;&#10;ihceKcjcSxZB7AVhcpNEAUlIXjyndMsF+3dKaMhwMp/NR9X8llvgxmtuNO24gR7R8i7D8dmIpg2j&#13;&#10;1VpUrrSG8nZcT1Jhw39KBZT7VGgnWKvRUa3msDkAilXxRlYPIF0lQVkgQmhssGik+oHRAE0iw/r7&#13;&#10;jiqGUftBwC9MQkJsV5lu1HSzmW6oKAEqwwajcbkyYyfa9YpvG/A0/iwhr+HL1Nyp+Smq40eDRuBI&#13;&#10;HZuW7TTTvbN6aq3LXwAAAP//AwBQSwMEFAAGAAgAAAAhADzLyZ7lAAAAEQEAAA8AAABkcnMvZG93&#13;&#10;bnJldi54bWxMTz1PwzAQ3ZH4D9YhsaDWToiqksapoIihQh1aEDBeYuNExHYUO23g13OdYDm9p7t7&#13;&#10;H8V6sh076iG03klI5gKYdrVXrTMSXl+eZktgIaJT2HmnJXzrAOvy8qLAXPmT2+vjIRpGIi7kKKGJ&#13;&#10;sc85D3WjLYa577Wj3acfLEaig+FqwBOJ246nQiy4xdaRQ4O93jS6/jqMVsL+521pkofsZofPH++1&#13;&#10;4dtqM26lvL6aHlc07lfAop7i3wecO1B+KClY5UenAuuIp2lGjaKEWZoQOJ9kC0GoknAnboGXBf/f&#13;&#10;pPwFAAD//wMAUEsBAi0AFAAGAAgAAAAhALaDOJL+AAAA4QEAABMAAAAAAAAAAAAAAAAAAAAAAFtD&#13;&#10;b250ZW50X1R5cGVzXS54bWxQSwECLQAUAAYACAAAACEAOP0h/9YAAACUAQAACwAAAAAAAAAAAAAA&#13;&#10;AAAvAQAAX3JlbHMvLnJlbHNQSwECLQAUAAYACAAAACEAGDU/l6ACAACiBQAADgAAAAAAAAAAAAAA&#13;&#10;AAAuAgAAZHJzL2Uyb0RvYy54bWxQSwECLQAUAAYACAAAACEAPMvJnuUAAAARAQAADwAAAAAAAAAA&#13;&#10;AAAAAAD6BAAAZHJzL2Rvd25yZXYueG1sUEsFBgAAAAAEAAQA8wAAAAwGAAAAAA==&#13;&#10;" filled="f" stroked="f">
              <v:path arrowok="t"/>
              <v:textbox inset=",7.2pt,,7.2pt">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159F5A53" w:rsidR="001F369A" w:rsidRPr="004336D7" w:rsidRDefault="003952CB" w:rsidP="0032566B">
                    <w:pPr>
                      <w:spacing w:line="240" w:lineRule="auto"/>
                      <w:jc w:val="right"/>
                      <w:rPr>
                        <w:b/>
                        <w:bCs/>
                        <w:color w:val="4582C3"/>
                        <w:sz w:val="36"/>
                        <w:szCs w:val="36"/>
                      </w:rPr>
                    </w:pPr>
                    <w:r>
                      <w:rPr>
                        <w:b/>
                        <w:bCs/>
                        <w:color w:val="4582C3"/>
                        <w:sz w:val="36"/>
                        <w:szCs w:val="36"/>
                      </w:rPr>
                      <w:t>3.</w:t>
                    </w:r>
                    <w:r w:rsidR="00BD7DB9">
                      <w:rPr>
                        <w:b/>
                        <w:bCs/>
                        <w:color w:val="4582C3"/>
                        <w:sz w:val="36"/>
                        <w:szCs w:val="36"/>
                      </w:rPr>
                      <w:t>5</w:t>
                    </w:r>
                  </w:p>
                </w:txbxContent>
              </v:textbox>
            </v:shape>
          </w:pict>
        </mc:Fallback>
      </mc:AlternateContent>
    </w:r>
    <w:proofErr w:type="gramStart"/>
    <w:r w:rsidR="001F369A" w:rsidRPr="00C41113">
      <w:rPr>
        <w:szCs w:val="19"/>
      </w:rPr>
      <w:t>Date:</w:t>
    </w:r>
    <w:r w:rsidR="001F369A">
      <w:rPr>
        <w:szCs w:val="19"/>
      </w:rPr>
      <w:t>_</w:t>
    </w:r>
    <w:proofErr w:type="gramEnd"/>
    <w:r w:rsidR="001F369A">
      <w:rPr>
        <w:szCs w:val="19"/>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2358E"/>
    <w:rsid w:val="0003456D"/>
    <w:rsid w:val="00056FDE"/>
    <w:rsid w:val="00076CF6"/>
    <w:rsid w:val="000B1A69"/>
    <w:rsid w:val="000B2883"/>
    <w:rsid w:val="000B3EA1"/>
    <w:rsid w:val="000E54B7"/>
    <w:rsid w:val="0010376D"/>
    <w:rsid w:val="00133B95"/>
    <w:rsid w:val="00151846"/>
    <w:rsid w:val="00166BD1"/>
    <w:rsid w:val="0017286D"/>
    <w:rsid w:val="001B2312"/>
    <w:rsid w:val="001C6C84"/>
    <w:rsid w:val="001E6B68"/>
    <w:rsid w:val="001F369A"/>
    <w:rsid w:val="00210195"/>
    <w:rsid w:val="002244DE"/>
    <w:rsid w:val="00256858"/>
    <w:rsid w:val="002D5682"/>
    <w:rsid w:val="002E1B76"/>
    <w:rsid w:val="0031199C"/>
    <w:rsid w:val="0032566B"/>
    <w:rsid w:val="00330DF1"/>
    <w:rsid w:val="00336F58"/>
    <w:rsid w:val="00386C07"/>
    <w:rsid w:val="003952CB"/>
    <w:rsid w:val="00395574"/>
    <w:rsid w:val="004336D7"/>
    <w:rsid w:val="004344F6"/>
    <w:rsid w:val="004572F6"/>
    <w:rsid w:val="00464335"/>
    <w:rsid w:val="00473865"/>
    <w:rsid w:val="0048080C"/>
    <w:rsid w:val="004B5245"/>
    <w:rsid w:val="004D1369"/>
    <w:rsid w:val="00503D79"/>
    <w:rsid w:val="00504CA9"/>
    <w:rsid w:val="005270EB"/>
    <w:rsid w:val="00531659"/>
    <w:rsid w:val="00551768"/>
    <w:rsid w:val="00571E31"/>
    <w:rsid w:val="0058628D"/>
    <w:rsid w:val="005877C5"/>
    <w:rsid w:val="005936E5"/>
    <w:rsid w:val="005A03E5"/>
    <w:rsid w:val="005C6313"/>
    <w:rsid w:val="005D56AD"/>
    <w:rsid w:val="005E26F5"/>
    <w:rsid w:val="0060508B"/>
    <w:rsid w:val="0062031C"/>
    <w:rsid w:val="006302BE"/>
    <w:rsid w:val="006364BF"/>
    <w:rsid w:val="00676B9D"/>
    <w:rsid w:val="00694E3C"/>
    <w:rsid w:val="006E5E14"/>
    <w:rsid w:val="006F688E"/>
    <w:rsid w:val="00711A43"/>
    <w:rsid w:val="0075330F"/>
    <w:rsid w:val="007911A4"/>
    <w:rsid w:val="00795F33"/>
    <w:rsid w:val="007A6CEF"/>
    <w:rsid w:val="007C6957"/>
    <w:rsid w:val="007D0ED0"/>
    <w:rsid w:val="007E221F"/>
    <w:rsid w:val="00802F18"/>
    <w:rsid w:val="008203F9"/>
    <w:rsid w:val="00821414"/>
    <w:rsid w:val="00823AF4"/>
    <w:rsid w:val="00827538"/>
    <w:rsid w:val="008635F8"/>
    <w:rsid w:val="00873900"/>
    <w:rsid w:val="0087445B"/>
    <w:rsid w:val="00874F0F"/>
    <w:rsid w:val="00916112"/>
    <w:rsid w:val="009976B3"/>
    <w:rsid w:val="009B2EDC"/>
    <w:rsid w:val="009B3827"/>
    <w:rsid w:val="009B4AA6"/>
    <w:rsid w:val="009D52E5"/>
    <w:rsid w:val="009E631B"/>
    <w:rsid w:val="009E6F54"/>
    <w:rsid w:val="009E7CFF"/>
    <w:rsid w:val="009F03E6"/>
    <w:rsid w:val="00A018FF"/>
    <w:rsid w:val="00A13C8F"/>
    <w:rsid w:val="00A17312"/>
    <w:rsid w:val="00A27279"/>
    <w:rsid w:val="00A50F90"/>
    <w:rsid w:val="00A5595D"/>
    <w:rsid w:val="00A94CB6"/>
    <w:rsid w:val="00AD1CE4"/>
    <w:rsid w:val="00AE1345"/>
    <w:rsid w:val="00AE6971"/>
    <w:rsid w:val="00AF58F6"/>
    <w:rsid w:val="00B01CE4"/>
    <w:rsid w:val="00B03481"/>
    <w:rsid w:val="00B1343D"/>
    <w:rsid w:val="00B1397C"/>
    <w:rsid w:val="00B477A5"/>
    <w:rsid w:val="00B618B5"/>
    <w:rsid w:val="00B71DB0"/>
    <w:rsid w:val="00B73DC0"/>
    <w:rsid w:val="00BA6664"/>
    <w:rsid w:val="00BC3010"/>
    <w:rsid w:val="00BD6121"/>
    <w:rsid w:val="00BD7DB9"/>
    <w:rsid w:val="00C24504"/>
    <w:rsid w:val="00C41113"/>
    <w:rsid w:val="00C60C64"/>
    <w:rsid w:val="00C63EEA"/>
    <w:rsid w:val="00C6742F"/>
    <w:rsid w:val="00CA68D2"/>
    <w:rsid w:val="00CB67D1"/>
    <w:rsid w:val="00CB7E51"/>
    <w:rsid w:val="00CD798B"/>
    <w:rsid w:val="00CE1DB6"/>
    <w:rsid w:val="00CF06CB"/>
    <w:rsid w:val="00CF45E2"/>
    <w:rsid w:val="00D255AA"/>
    <w:rsid w:val="00D41F0E"/>
    <w:rsid w:val="00D5019C"/>
    <w:rsid w:val="00D5123D"/>
    <w:rsid w:val="00D51CF7"/>
    <w:rsid w:val="00DA65B9"/>
    <w:rsid w:val="00DC57AF"/>
    <w:rsid w:val="00DD20E5"/>
    <w:rsid w:val="00DE60CC"/>
    <w:rsid w:val="00DF39DB"/>
    <w:rsid w:val="00E04E60"/>
    <w:rsid w:val="00E14CCB"/>
    <w:rsid w:val="00E23332"/>
    <w:rsid w:val="00E37388"/>
    <w:rsid w:val="00E7580D"/>
    <w:rsid w:val="00E95B8E"/>
    <w:rsid w:val="00EC2624"/>
    <w:rsid w:val="00ED79A1"/>
    <w:rsid w:val="00F11CA8"/>
    <w:rsid w:val="00F366B8"/>
    <w:rsid w:val="00F42D24"/>
    <w:rsid w:val="00F451AC"/>
    <w:rsid w:val="00F5773A"/>
    <w:rsid w:val="00F65EB4"/>
    <w:rsid w:val="00F76458"/>
    <w:rsid w:val="00F77EA1"/>
    <w:rsid w:val="00F945F5"/>
    <w:rsid w:val="00FA611C"/>
    <w:rsid w:val="00FC1052"/>
    <w:rsid w:val="00FC6DE7"/>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11132"/>
  <w14:defaultImageDpi w14:val="300"/>
  <w15:chartTrackingRefBased/>
  <w15:docId w15:val="{85F4D000-417C-C140-8ACA-BF39E02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qFormat/>
    <w:rsid w:val="006E5E14"/>
    <w:pPr>
      <w:widowControl w:val="0"/>
      <w:suppressAutoHyphens/>
      <w:autoSpaceDE w:val="0"/>
      <w:autoSpaceDN w:val="0"/>
      <w:adjustRightInd w:val="0"/>
      <w:spacing w:line="240" w:lineRule="auto"/>
      <w:textAlignment w:val="center"/>
    </w:pPr>
    <w:rPr>
      <w:rFonts w:eastAsia="HiraKakuPro-W3" w:cs="Arial-BoldMT"/>
      <w:b/>
      <w:bCs/>
      <w:caps/>
      <w:color w:val="4582C3"/>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AE6971"/>
    <w:pPr>
      <w:spacing w:line="260" w:lineRule="exact"/>
      <w:jc w:val="center"/>
    </w:pPr>
    <w:rPr>
      <w:b/>
      <w:color w:val="4582C3"/>
      <w:sz w:val="24"/>
    </w:rPr>
  </w:style>
  <w:style w:type="paragraph" w:customStyle="1" w:styleId="DYKBodyCopy">
    <w:name w:val="DYK Body Copy"/>
    <w:basedOn w:val="Normal"/>
    <w:autoRedefine/>
    <w:qFormat/>
    <w:rsid w:val="004D1369"/>
    <w:pPr>
      <w:spacing w:after="60"/>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autoRedefine/>
    <w:qFormat/>
    <w:rsid w:val="00C6742F"/>
    <w:pPr>
      <w:pBdr>
        <w:top w:val="nil"/>
        <w:left w:val="nil"/>
        <w:bottom w:val="nil"/>
        <w:right w:val="nil"/>
        <w:between w:val="nil"/>
        <w:bar w:val="nil"/>
      </w:pBdr>
      <w:spacing w:line="200" w:lineRule="atLeast"/>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customStyle="1" w:styleId="ColorfulShading-Accent11">
    <w:name w:val="Colorful Shading - Accent 11"/>
    <w:hidden/>
    <w:uiPriority w:val="99"/>
    <w:semiHidden/>
    <w:rsid w:val="007911A4"/>
    <w:rPr>
      <w:rFonts w:ascii="Arial" w:hAnsi="Arial"/>
      <w:sz w:val="19"/>
      <w:szCs w:val="24"/>
    </w:rPr>
  </w:style>
  <w:style w:type="paragraph" w:customStyle="1" w:styleId="PonderPoint">
    <w:name w:val="Ponder Point"/>
    <w:basedOn w:val="LessonTitle"/>
    <w:qFormat/>
    <w:rsid w:val="0032566B"/>
    <w:rPr>
      <w:rFonts w:cs="Arial"/>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4A19-5563-9F48-B6B3-D16E12F9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Links>
    <vt:vector size="12" baseType="variant">
      <vt:variant>
        <vt:i4>4587540</vt:i4>
      </vt:variant>
      <vt:variant>
        <vt:i4>-1</vt:i4>
      </vt:variant>
      <vt:variant>
        <vt:i4>2056</vt:i4>
      </vt:variant>
      <vt:variant>
        <vt:i4>1</vt:i4>
      </vt:variant>
      <vt:variant>
        <vt:lpwstr>HFW Logo</vt:lpwstr>
      </vt:variant>
      <vt:variant>
        <vt:lpwstr/>
      </vt:variant>
      <vt:variant>
        <vt:i4>5373962</vt:i4>
      </vt:variant>
      <vt:variant>
        <vt:i4>-1</vt:i4>
      </vt:variant>
      <vt:variant>
        <vt:i4>2059</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3</cp:revision>
  <dcterms:created xsi:type="dcterms:W3CDTF">2019-07-10T17:11:00Z</dcterms:created>
  <dcterms:modified xsi:type="dcterms:W3CDTF">2019-07-10T17:14:00Z</dcterms:modified>
</cp:coreProperties>
</file>