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9E3E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4079FC"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1BEC68CC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April 22, 2022</w:t>
      </w:r>
    </w:p>
    <w:p w14:paraId="577D28E5" w14:textId="77777777" w:rsidR="004523F9" w:rsidRDefault="004523F9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796C606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E37BAD4" w14:textId="77777777" w:rsidR="00E03AE8" w:rsidRDefault="00801879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The Message of Easter Is HOPE for All!</w:t>
      </w:r>
    </w:p>
    <w:p w14:paraId="6B075185" w14:textId="77777777" w:rsidR="00801879" w:rsidRDefault="00801879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2CF5AEC" w14:textId="77777777" w:rsidR="00801879" w:rsidRDefault="004523F9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4B82D97B" wp14:editId="75DE240A">
            <wp:extent cx="1804906" cy="10287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557885197_513e383c60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32" cy="105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D019" w14:textId="77777777" w:rsidR="00E03AE8" w:rsidRDefault="00E03AE8" w:rsidP="00A158C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203F2A0C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3CD578" w14:textId="77777777" w:rsidR="00E03AE8" w:rsidRDefault="00A226D2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Worship </w:t>
      </w:r>
      <w:r w:rsidR="00E03AE8" w:rsidRPr="00320504">
        <w:rPr>
          <w:rFonts w:ascii="Arial" w:hAnsi="Arial" w:cs="Arial"/>
          <w:b/>
          <w:color w:val="FF0000"/>
          <w:sz w:val="32"/>
          <w:szCs w:val="32"/>
        </w:rPr>
        <w:t>Services</w:t>
      </w:r>
    </w:p>
    <w:p w14:paraId="62D61E87" w14:textId="77777777" w:rsidR="004523F9" w:rsidRDefault="004523F9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B5E1B40" w14:textId="77777777" w:rsidR="004523F9" w:rsidRPr="00320504" w:rsidRDefault="004523F9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66198419" wp14:editId="7BEDA5A5">
            <wp:extent cx="548640" cy="68719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aying-hands-1401977631JxQ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8" cy="70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849E7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4481317" w14:textId="77777777" w:rsidR="00E03AE8" w:rsidRPr="00587B7B" w:rsidRDefault="00587B7B" w:rsidP="00587B7B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87B7B">
        <w:rPr>
          <w:rFonts w:ascii="Arial" w:hAnsi="Arial" w:cs="Arial"/>
          <w:b/>
          <w:color w:val="FF0000"/>
          <w:sz w:val="28"/>
          <w:szCs w:val="28"/>
        </w:rPr>
        <w:t>HSBC Choir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C1109B0" w14:textId="77777777" w:rsidR="00E03AE8" w:rsidRDefault="00587B7B" w:rsidP="00A226D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Sunday, April 24</w:t>
      </w:r>
      <w:r w:rsidRPr="00587B7B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A226D2">
        <w:rPr>
          <w:rFonts w:ascii="Arial" w:hAnsi="Arial" w:cs="Arial"/>
          <w:b/>
          <w:color w:val="FF0000"/>
          <w:sz w:val="28"/>
          <w:szCs w:val="28"/>
        </w:rPr>
        <w:t>9:30 am (normal time)</w:t>
      </w:r>
    </w:p>
    <w:p w14:paraId="24AD5E7C" w14:textId="77777777" w:rsidR="00A226D2" w:rsidRDefault="00A226D2" w:rsidP="00A226D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A0E81B5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Catholic Mass </w:t>
      </w:r>
      <w:r w:rsidR="00A226D2">
        <w:rPr>
          <w:rFonts w:ascii="Arial" w:hAnsi="Arial" w:cs="Arial"/>
          <w:b/>
          <w:color w:val="FF0000"/>
          <w:sz w:val="28"/>
          <w:szCs w:val="28"/>
        </w:rPr>
        <w:t>returns in the fall</w:t>
      </w:r>
    </w:p>
    <w:p w14:paraId="0992BB3F" w14:textId="77777777" w:rsidR="00E03AE8" w:rsidRDefault="00E03AE8" w:rsidP="00E03AE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5D262618" w14:textId="77777777" w:rsidR="00E03AE8" w:rsidRPr="008C109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1B904821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92BD290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66F8A0BA" wp14:editId="6B3AEE16">
            <wp:extent cx="762000" cy="83127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y_8514c-275x3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25" cy="84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971B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966DADF" w14:textId="77777777" w:rsidR="00E03AE8" w:rsidRPr="00A158C8" w:rsidRDefault="00E03AE8" w:rsidP="00A158C8">
      <w:pPr>
        <w:pStyle w:val="NoSpacing"/>
        <w:rPr>
          <w:rFonts w:ascii="Arial" w:hAnsi="Arial" w:cs="Arial"/>
          <w:sz w:val="24"/>
          <w:szCs w:val="24"/>
        </w:rPr>
      </w:pPr>
      <w:r w:rsidRPr="00A158C8">
        <w:rPr>
          <w:rFonts w:ascii="Arial" w:hAnsi="Arial" w:cs="Arial"/>
          <w:b/>
          <w:color w:val="FF0000"/>
          <w:sz w:val="24"/>
          <w:szCs w:val="24"/>
        </w:rPr>
        <w:t xml:space="preserve">The Ladies “In Chapel” Bible Study </w:t>
      </w:r>
      <w:r w:rsidRPr="00A158C8">
        <w:rPr>
          <w:rFonts w:ascii="Arial" w:hAnsi="Arial" w:cs="Arial"/>
          <w:sz w:val="24"/>
          <w:szCs w:val="24"/>
        </w:rPr>
        <w:t>meets Mondays at noon,</w:t>
      </w:r>
      <w:r w:rsidR="00A158C8">
        <w:rPr>
          <w:rFonts w:ascii="Arial" w:hAnsi="Arial" w:cs="Arial"/>
          <w:sz w:val="24"/>
          <w:szCs w:val="24"/>
        </w:rPr>
        <w:t xml:space="preserve"> i</w:t>
      </w:r>
      <w:r w:rsidRPr="00A158C8">
        <w:rPr>
          <w:rFonts w:ascii="Arial" w:hAnsi="Arial" w:cs="Arial"/>
          <w:sz w:val="24"/>
          <w:szCs w:val="24"/>
        </w:rPr>
        <w:t>n the rear of the South Chapel.</w:t>
      </w:r>
      <w:r w:rsidR="00A158C8">
        <w:rPr>
          <w:rFonts w:ascii="Arial" w:hAnsi="Arial" w:cs="Arial"/>
          <w:sz w:val="24"/>
          <w:szCs w:val="24"/>
        </w:rPr>
        <w:t xml:space="preserve"> </w:t>
      </w:r>
      <w:r w:rsidRPr="00A158C8">
        <w:rPr>
          <w:rFonts w:ascii="Arial" w:hAnsi="Arial" w:cs="Arial"/>
          <w:sz w:val="24"/>
          <w:szCs w:val="24"/>
        </w:rPr>
        <w:t>On April 18</w:t>
      </w:r>
      <w:r w:rsidRPr="00A158C8">
        <w:rPr>
          <w:rFonts w:ascii="Arial" w:hAnsi="Arial" w:cs="Arial"/>
          <w:sz w:val="24"/>
          <w:szCs w:val="24"/>
          <w:vertAlign w:val="superscript"/>
        </w:rPr>
        <w:t>th</w:t>
      </w:r>
      <w:r w:rsidRPr="00A158C8">
        <w:rPr>
          <w:rFonts w:ascii="Arial" w:hAnsi="Arial" w:cs="Arial"/>
          <w:sz w:val="24"/>
          <w:szCs w:val="24"/>
        </w:rPr>
        <w:t xml:space="preserve"> a study will begin on</w:t>
      </w:r>
      <w:r w:rsidRPr="00A158C8">
        <w:rPr>
          <w:rFonts w:ascii="Arial" w:hAnsi="Arial" w:cs="Arial"/>
          <w:b/>
          <w:sz w:val="24"/>
          <w:szCs w:val="24"/>
        </w:rPr>
        <w:t xml:space="preserve"> </w:t>
      </w:r>
      <w:r w:rsidRPr="00644F29">
        <w:rPr>
          <w:rFonts w:ascii="Arial" w:hAnsi="Arial" w:cs="Arial"/>
          <w:b/>
          <w:color w:val="FF0000"/>
          <w:sz w:val="24"/>
          <w:szCs w:val="24"/>
        </w:rPr>
        <w:t>Jennifer Cowart’s, </w:t>
      </w:r>
      <w:r w:rsidRPr="00644F2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Messy People:  Life Lessons from Imperfect Biblical Heroes. </w:t>
      </w:r>
      <w:r w:rsidRPr="00B110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158C8">
        <w:rPr>
          <w:rFonts w:ascii="Arial" w:hAnsi="Arial" w:cs="Arial"/>
          <w:bCs/>
          <w:iCs/>
          <w:sz w:val="24"/>
          <w:szCs w:val="24"/>
        </w:rPr>
        <w:t>Purchase the book on Amazon for about $12</w:t>
      </w:r>
      <w:r w:rsidR="00A158C8">
        <w:rPr>
          <w:rFonts w:ascii="Arial" w:hAnsi="Arial" w:cs="Arial"/>
          <w:sz w:val="24"/>
          <w:szCs w:val="24"/>
        </w:rPr>
        <w:t>.</w:t>
      </w:r>
    </w:p>
    <w:p w14:paraId="09E784CB" w14:textId="77777777" w:rsidR="00E03AE8" w:rsidRDefault="00E03AE8" w:rsidP="00E03AE8">
      <w:pPr>
        <w:pStyle w:val="NoSpacing"/>
        <w:rPr>
          <w:rFonts w:ascii="Arial" w:hAnsi="Arial" w:cs="Arial"/>
          <w:sz w:val="24"/>
          <w:szCs w:val="24"/>
        </w:rPr>
      </w:pPr>
    </w:p>
    <w:p w14:paraId="11DE02D1" w14:textId="77777777" w:rsidR="00E03AE8" w:rsidRDefault="00E03AE8" w:rsidP="009922C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733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On Monday, May 2</w:t>
      </w:r>
      <w:r w:rsidRPr="009922C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the Bible Bunch Zoom class</w:t>
      </w:r>
      <w:r w:rsidRPr="009922C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A158C8">
        <w:rPr>
          <w:rFonts w:ascii="Arial" w:hAnsi="Arial" w:cs="Arial"/>
          <w:sz w:val="24"/>
          <w:szCs w:val="24"/>
          <w:shd w:val="clear" w:color="auto" w:fill="FFFFFF"/>
        </w:rPr>
        <w:t>will begin the study of</w:t>
      </w:r>
      <w:r w:rsidRPr="00A158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5733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Mitch Albom’s new best-selling novel, “THE STRANGER IN THE LIFEBOAT”.</w:t>
      </w:r>
      <w:r w:rsidRPr="00557339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5573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Please contact Tanya </w:t>
      </w:r>
      <w:proofErr w:type="spellStart"/>
      <w:r w:rsidRPr="0055733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Condello</w:t>
      </w:r>
      <w:proofErr w:type="spellEnd"/>
      <w:r w:rsidRPr="005573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772-919-5638, </w:t>
      </w:r>
      <w:hyperlink r:id="rId7" w:tgtFrame="_blank" w:history="1">
        <w:r w:rsidRPr="0055733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tvjjuk@yahoo.co.uk</w:t>
        </w:r>
      </w:hyperlink>
      <w:r w:rsidRPr="00557339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</w:p>
    <w:p w14:paraId="0D1EBFB4" w14:textId="77777777" w:rsidR="00B34530" w:rsidRPr="00B34530" w:rsidRDefault="00B34530" w:rsidP="009922C9">
      <w:pPr>
        <w:rPr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lastRenderedPageBreak/>
        <w:t xml:space="preserve">The Men’s Bible Study group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will begin a new study entitled </w:t>
      </w:r>
      <w:r w:rsidR="00D818F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“Grace” beginning Tuesday, April 26</w:t>
      </w:r>
      <w:r w:rsidRPr="00B34530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th</w:t>
      </w:r>
      <w:r w:rsidR="00D818F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at 8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am </w:t>
      </w:r>
      <w:r w:rsidRPr="00B34530">
        <w:rPr>
          <w:rFonts w:ascii="Arial" w:hAnsi="Arial" w:cs="Arial"/>
          <w:sz w:val="24"/>
          <w:szCs w:val="24"/>
          <w:shd w:val="clear" w:color="auto" w:fill="FFFFFF"/>
        </w:rPr>
        <w:t>in the Chapel board room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.</w:t>
      </w:r>
    </w:p>
    <w:p w14:paraId="6FAD2392" w14:textId="77777777" w:rsidR="00E03AE8" w:rsidRDefault="00E03AE8" w:rsidP="00E03AE8">
      <w:pPr>
        <w:pStyle w:val="NoSpacing"/>
        <w:rPr>
          <w:rFonts w:ascii="Arial" w:hAnsi="Arial" w:cs="Arial"/>
          <w:sz w:val="24"/>
          <w:szCs w:val="24"/>
        </w:rPr>
      </w:pPr>
    </w:p>
    <w:p w14:paraId="603A874E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4065B180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8574023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64440E0" w14:textId="77777777" w:rsidR="00E03AE8" w:rsidRDefault="00E03AE8" w:rsidP="004523F9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6379BA1F" w14:textId="77777777" w:rsidR="00E03AE8" w:rsidRDefault="00E03AE8" w:rsidP="00A158C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4FE634EA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Interested in becoming a C</w:t>
      </w:r>
      <w:r w:rsidRPr="008D7C06">
        <w:rPr>
          <w:rFonts w:ascii="Arial" w:hAnsi="Arial" w:cs="Arial"/>
          <w:b/>
          <w:color w:val="FF0000"/>
          <w:sz w:val="28"/>
          <w:szCs w:val="28"/>
        </w:rPr>
        <w:t>hapel member?</w:t>
      </w:r>
    </w:p>
    <w:p w14:paraId="4D88E64D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7F7E407" w14:textId="77777777" w:rsidR="00E03AE8" w:rsidRPr="008D7C06" w:rsidRDefault="00E03AE8" w:rsidP="00E03AE8">
      <w:pPr>
        <w:pStyle w:val="NoSpacing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D7C06">
        <w:rPr>
          <w:rFonts w:ascii="Arial" w:hAnsi="Arial" w:cs="Arial"/>
          <w:b/>
          <w:color w:val="FF0000"/>
          <w:sz w:val="24"/>
          <w:szCs w:val="24"/>
        </w:rPr>
        <w:t xml:space="preserve">Pastor </w:t>
      </w:r>
      <w:proofErr w:type="spellStart"/>
      <w:r w:rsidRPr="008D7C06">
        <w:rPr>
          <w:rFonts w:ascii="Arial" w:hAnsi="Arial" w:cs="Arial"/>
          <w:b/>
          <w:color w:val="FF0000"/>
          <w:sz w:val="24"/>
          <w:szCs w:val="24"/>
        </w:rPr>
        <w:t>Carr</w:t>
      </w:r>
      <w:proofErr w:type="spellEnd"/>
      <w:r w:rsidRPr="008D7C06">
        <w:rPr>
          <w:rFonts w:ascii="Arial" w:hAnsi="Arial" w:cs="Arial"/>
          <w:b/>
          <w:color w:val="FF0000"/>
          <w:sz w:val="24"/>
          <w:szCs w:val="24"/>
        </w:rPr>
        <w:t xml:space="preserve"> will offer a short class</w:t>
      </w:r>
      <w:r w:rsidRPr="008D7C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7C06">
        <w:rPr>
          <w:rFonts w:ascii="Arial" w:hAnsi="Arial" w:cs="Arial"/>
          <w:sz w:val="24"/>
          <w:szCs w:val="24"/>
        </w:rPr>
        <w:t>on what it means to join the Chapel.</w:t>
      </w:r>
      <w:r>
        <w:rPr>
          <w:rFonts w:ascii="Arial" w:hAnsi="Arial" w:cs="Arial"/>
          <w:sz w:val="24"/>
          <w:szCs w:val="24"/>
        </w:rPr>
        <w:t xml:space="preserve">  If </w:t>
      </w:r>
      <w:r w:rsidR="009922C9">
        <w:rPr>
          <w:rFonts w:ascii="Arial" w:hAnsi="Arial" w:cs="Arial"/>
          <w:sz w:val="24"/>
          <w:szCs w:val="24"/>
        </w:rPr>
        <w:t xml:space="preserve">interested </w:t>
      </w:r>
      <w:r>
        <w:rPr>
          <w:rFonts w:ascii="Arial" w:hAnsi="Arial" w:cs="Arial"/>
          <w:sz w:val="24"/>
          <w:szCs w:val="24"/>
        </w:rPr>
        <w:t xml:space="preserve">please call the Chapel office at 772-288-5194 or </w:t>
      </w:r>
      <w:r w:rsidR="009922C9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Pastor 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chaplain.carr@gmail.com</w:t>
      </w:r>
    </w:p>
    <w:p w14:paraId="1BF3A208" w14:textId="77777777" w:rsidR="00E03AE8" w:rsidRDefault="00E03AE8" w:rsidP="00E03AE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6C9BDD4D" w14:textId="77777777" w:rsidR="00E03AE8" w:rsidRDefault="00E03AE8" w:rsidP="00E03AE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3285CF5B" w14:textId="77777777" w:rsidR="00E03A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52709D9D" w14:textId="77777777" w:rsidR="00992D73" w:rsidRDefault="00992D73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55B7BC8" w14:textId="77777777" w:rsidR="00992D73" w:rsidRDefault="00992D73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4ECCBF1F" wp14:editId="1FCCEF4A">
            <wp:extent cx="802785" cy="580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sletterIcon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57" cy="59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8923" w14:textId="77777777" w:rsidR="00992D73" w:rsidRDefault="00992D73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9A1E99F" w14:textId="77777777" w:rsidR="00992D73" w:rsidRPr="004B71C7" w:rsidRDefault="00992D73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38C2D6F" w14:textId="77777777" w:rsidR="00E03AE8" w:rsidRDefault="00992D73" w:rsidP="00E03A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know of people who don’t access the newsletter via email, please pick up a hard copy or two and give them to your friends.</w:t>
      </w:r>
    </w:p>
    <w:p w14:paraId="63B7EFC3" w14:textId="77777777" w:rsidR="00992D73" w:rsidRDefault="00992D73" w:rsidP="00E03AE8">
      <w:pPr>
        <w:pStyle w:val="NoSpacing"/>
        <w:rPr>
          <w:rFonts w:ascii="Arial" w:hAnsi="Arial" w:cs="Arial"/>
          <w:sz w:val="24"/>
          <w:szCs w:val="24"/>
        </w:rPr>
      </w:pPr>
    </w:p>
    <w:p w14:paraId="2275F02C" w14:textId="77777777" w:rsidR="00992D73" w:rsidRPr="00992D73" w:rsidRDefault="00992D73" w:rsidP="00E03AE8">
      <w:pPr>
        <w:pStyle w:val="NoSpacing"/>
        <w:rPr>
          <w:rFonts w:ascii="Arial" w:hAnsi="Arial" w:cs="Arial"/>
          <w:sz w:val="24"/>
          <w:szCs w:val="24"/>
        </w:rPr>
      </w:pPr>
    </w:p>
    <w:p w14:paraId="218B83C8" w14:textId="77777777" w:rsidR="00E03AE8" w:rsidRPr="00133BE8" w:rsidRDefault="00E03AE8" w:rsidP="00E03AE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3BE8"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004B4130" w14:textId="77777777" w:rsidR="00E03AE8" w:rsidRDefault="00E03AE8" w:rsidP="00E03AE8">
      <w:pPr>
        <w:pStyle w:val="NoSpacing"/>
      </w:pPr>
    </w:p>
    <w:p w14:paraId="62108462" w14:textId="77777777" w:rsidR="00E03AE8" w:rsidRDefault="00E03AE8" w:rsidP="00E03AE8">
      <w:pPr>
        <w:pStyle w:val="NoSpacing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Mariner Sands Community Library Book Drop off Rules</w:t>
      </w:r>
    </w:p>
    <w:p w14:paraId="2EB39B6A" w14:textId="77777777" w:rsidR="00992D73" w:rsidRDefault="00992D73" w:rsidP="00E03AE8">
      <w:pPr>
        <w:pStyle w:val="NoSpacing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3B5E0461" w14:textId="77777777" w:rsidR="00992D73" w:rsidRPr="00133BE8" w:rsidRDefault="00992D73" w:rsidP="00E03AE8">
      <w:pPr>
        <w:pStyle w:val="NoSpacing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404BA5C" wp14:editId="146E120C">
            <wp:extent cx="861060" cy="7447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o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97" cy="7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D309" w14:textId="77777777" w:rsidR="00E03AE8" w:rsidRPr="00133BE8" w:rsidRDefault="00E03AE8" w:rsidP="00E03AE8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 w:rsidRPr="00133BE8">
        <w:rPr>
          <w:rFonts w:ascii="Arial" w:eastAsia="Times New Roman" w:hAnsi="Arial" w:cs="Arial"/>
          <w:bCs/>
          <w:color w:val="222222"/>
          <w:sz w:val="24"/>
          <w:szCs w:val="24"/>
        </w:rPr>
        <w:t> </w:t>
      </w:r>
    </w:p>
    <w:p w14:paraId="05DEB2ED" w14:textId="77777777" w:rsidR="007702A5" w:rsidRPr="009922C9" w:rsidRDefault="00E03AE8" w:rsidP="009922C9">
      <w:pPr>
        <w:pStyle w:val="NoSpacing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133BE8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The Library </w:t>
      </w:r>
      <w:r w:rsidRPr="00B34530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is </w:t>
      </w:r>
      <w:r w:rsidRPr="00B34530">
        <w:rPr>
          <w:rFonts w:ascii="Arial" w:eastAsia="Times New Roman" w:hAnsi="Arial" w:cs="Arial"/>
          <w:bCs/>
          <w:color w:val="FF0000"/>
          <w:sz w:val="24"/>
          <w:szCs w:val="24"/>
        </w:rPr>
        <w:t>not accepting books more than 10 years old.</w:t>
      </w:r>
      <w:r w:rsidRPr="00165BD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If you have 20 or less to donate, you may drop </w:t>
      </w:r>
      <w:r w:rsidRPr="00B3453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them off </w:t>
      </w:r>
      <w:r w:rsidRPr="00165BD8">
        <w:rPr>
          <w:rFonts w:ascii="Arial" w:eastAsia="Times New Roman" w:hAnsi="Arial" w:cs="Arial"/>
          <w:bCs/>
          <w:color w:val="FF0000"/>
          <w:sz w:val="24"/>
          <w:szCs w:val="24"/>
        </w:rPr>
        <w:t>at the Library.  If you have more than twenty books to donate, please make an appointment to drop them off </w:t>
      </w:r>
      <w:r w:rsidRPr="00133BE8">
        <w:rPr>
          <w:rFonts w:ascii="Arial" w:eastAsia="Times New Roman" w:hAnsi="Arial" w:cs="Arial"/>
          <w:bCs/>
          <w:color w:val="222222"/>
          <w:sz w:val="24"/>
          <w:szCs w:val="24"/>
        </w:rPr>
        <w:t>by calling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3BE8">
        <w:rPr>
          <w:rFonts w:ascii="Arial" w:eastAsia="Times New Roman" w:hAnsi="Arial" w:cs="Arial"/>
          <w:bCs/>
          <w:color w:val="222222"/>
          <w:sz w:val="24"/>
          <w:szCs w:val="24"/>
        </w:rPr>
        <w:t>Margot Cleary at 772-283-7050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3BE8">
        <w:rPr>
          <w:rFonts w:ascii="Arial" w:eastAsia="Times New Roman" w:hAnsi="Arial" w:cs="Arial"/>
          <w:bCs/>
          <w:color w:val="222222"/>
          <w:sz w:val="24"/>
          <w:szCs w:val="24"/>
        </w:rPr>
        <w:t>and leave a message.</w:t>
      </w:r>
      <w:r w:rsidR="00992D7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 Thanks for your cooperation.</w:t>
      </w:r>
    </w:p>
    <w:sectPr w:rsidR="007702A5" w:rsidRPr="0099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E8"/>
    <w:rsid w:val="0032118B"/>
    <w:rsid w:val="004523F9"/>
    <w:rsid w:val="00587B7B"/>
    <w:rsid w:val="007702A5"/>
    <w:rsid w:val="00801879"/>
    <w:rsid w:val="009922C9"/>
    <w:rsid w:val="00992D73"/>
    <w:rsid w:val="00A158C8"/>
    <w:rsid w:val="00A226D2"/>
    <w:rsid w:val="00B34530"/>
    <w:rsid w:val="00D818F6"/>
    <w:rsid w:val="00E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6CDE"/>
  <w15:chartTrackingRefBased/>
  <w15:docId w15:val="{25C79E6D-C777-4AC0-A0BD-72EA0B2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A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mailto:tvjjuk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dcterms:created xsi:type="dcterms:W3CDTF">2022-04-21T14:54:00Z</dcterms:created>
  <dcterms:modified xsi:type="dcterms:W3CDTF">2022-04-21T14:54:00Z</dcterms:modified>
</cp:coreProperties>
</file>